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CA1D73" w:rsidTr="004003E1">
        <w:trPr>
          <w:trHeight w:val="2779"/>
        </w:trPr>
        <w:tc>
          <w:tcPr>
            <w:tcW w:w="4362" w:type="dxa"/>
          </w:tcPr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lang w:eastAsia="en-US"/>
              </w:rPr>
              <w:t>Баш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 xml:space="preserve">šортостан Республикаhы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Хакимиºòå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CA1D73" w:rsidRDefault="00CA1D73" w:rsidP="004003E1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69B7D0" wp14:editId="4FBD5B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hideMark/>
          </w:tcPr>
          <w:p w:rsidR="00CA1D73" w:rsidRDefault="006303F5" w:rsidP="004003E1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1D73">
              <w:rPr>
                <w:noProof/>
              </w:rPr>
              <w:drawing>
                <wp:inline distT="0" distB="0" distL="0" distR="0" wp14:anchorId="2E62013D" wp14:editId="00D64A72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CA1D73" w:rsidRDefault="00CA1D73" w:rsidP="004003E1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CA1D73" w:rsidRDefault="00CA1D73" w:rsidP="004003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1D73" w:rsidRDefault="00CA1D73" w:rsidP="00CA1D73">
      <w:pPr>
        <w:rPr>
          <w:sz w:val="28"/>
        </w:rPr>
      </w:pPr>
      <w:r>
        <w:rPr>
          <w:rFonts w:ascii="ER Bukinist Bashkir" w:hAnsi="ER Bukinist Bashkir"/>
        </w:rPr>
        <w:t xml:space="preserve">              </w:t>
      </w:r>
      <w:r>
        <w:rPr>
          <w:sz w:val="28"/>
        </w:rPr>
        <w:t>Ҡ</w:t>
      </w:r>
      <w:r w:rsidRPr="008439DE">
        <w:rPr>
          <w:sz w:val="28"/>
        </w:rPr>
        <w:t xml:space="preserve">АРАР                                </w:t>
      </w:r>
      <w:r>
        <w:rPr>
          <w:sz w:val="28"/>
        </w:rPr>
        <w:t xml:space="preserve">      </w:t>
      </w:r>
      <w:r w:rsidRPr="008439DE">
        <w:rPr>
          <w:sz w:val="28"/>
        </w:rPr>
        <w:t xml:space="preserve">                     </w:t>
      </w:r>
      <w:r w:rsidR="006303F5">
        <w:rPr>
          <w:sz w:val="28"/>
        </w:rPr>
        <w:t xml:space="preserve">     </w:t>
      </w:r>
      <w:r w:rsidRPr="008439DE">
        <w:rPr>
          <w:sz w:val="28"/>
        </w:rPr>
        <w:t xml:space="preserve">     ПОСТАНОВЛЕНИЕ</w:t>
      </w:r>
    </w:p>
    <w:p w:rsidR="00CA1D73" w:rsidRPr="008439DE" w:rsidRDefault="00CA1D73" w:rsidP="00CA1D73">
      <w:pPr>
        <w:rPr>
          <w:sz w:val="28"/>
        </w:rPr>
      </w:pPr>
    </w:p>
    <w:p w:rsidR="00CA1D73" w:rsidRPr="008439DE" w:rsidRDefault="006303F5" w:rsidP="00CA1D73">
      <w:pPr>
        <w:tabs>
          <w:tab w:val="left" w:pos="5640"/>
        </w:tabs>
        <w:rPr>
          <w:sz w:val="28"/>
        </w:rPr>
      </w:pPr>
      <w:r>
        <w:rPr>
          <w:sz w:val="28"/>
        </w:rPr>
        <w:t xml:space="preserve">      01 апреля </w:t>
      </w:r>
      <w:r w:rsidR="00CA1D73">
        <w:rPr>
          <w:sz w:val="28"/>
        </w:rPr>
        <w:t>2024</w:t>
      </w:r>
      <w:r>
        <w:rPr>
          <w:sz w:val="28"/>
        </w:rPr>
        <w:t xml:space="preserve"> й.                             № 29</w:t>
      </w:r>
      <w:r w:rsidR="00CA1D73">
        <w:rPr>
          <w:sz w:val="28"/>
        </w:rPr>
        <w:t xml:space="preserve">    </w:t>
      </w:r>
      <w:r w:rsidR="00CA1D73" w:rsidRPr="008439DE">
        <w:rPr>
          <w:sz w:val="28"/>
        </w:rPr>
        <w:t xml:space="preserve">       </w:t>
      </w:r>
      <w:r>
        <w:rPr>
          <w:sz w:val="28"/>
        </w:rPr>
        <w:t xml:space="preserve">      </w:t>
      </w:r>
      <w:r w:rsidR="00CA1D73">
        <w:rPr>
          <w:sz w:val="28"/>
        </w:rPr>
        <w:t xml:space="preserve">   </w:t>
      </w:r>
      <w:r>
        <w:rPr>
          <w:sz w:val="28"/>
        </w:rPr>
        <w:t xml:space="preserve">      </w:t>
      </w:r>
      <w:r w:rsidR="00CA1D73">
        <w:rPr>
          <w:sz w:val="28"/>
        </w:rPr>
        <w:t xml:space="preserve">    </w:t>
      </w:r>
      <w:r>
        <w:rPr>
          <w:sz w:val="28"/>
        </w:rPr>
        <w:t>01 апреля</w:t>
      </w:r>
      <w:r w:rsidR="00CA1D73">
        <w:rPr>
          <w:sz w:val="28"/>
        </w:rPr>
        <w:t xml:space="preserve"> 2024 г.</w:t>
      </w:r>
    </w:p>
    <w:p w:rsidR="0019629F" w:rsidRDefault="0019629F">
      <w:pPr>
        <w:rPr>
          <w:sz w:val="28"/>
          <w:szCs w:val="28"/>
        </w:rPr>
      </w:pPr>
    </w:p>
    <w:p w:rsidR="00CA1D73" w:rsidRPr="00C52530" w:rsidRDefault="00CA1D73" w:rsidP="00CA1D73">
      <w:pPr>
        <w:pStyle w:val="1"/>
        <w:jc w:val="center"/>
        <w:rPr>
          <w:bCs/>
        </w:rPr>
      </w:pPr>
      <w:r>
        <w:t>Об утверждении муниципальной программы «Профилактика безнадзорности и правонарушений несовершеннолетних» на территории сельского поселения Акбулатовский сельсовет муниципального района Мишкинский район Республики Башкортостан на 2024-2028 годы</w:t>
      </w:r>
    </w:p>
    <w:p w:rsidR="00CA1D73" w:rsidRPr="00C52530" w:rsidRDefault="00CA1D73" w:rsidP="00CA1D73">
      <w:pPr>
        <w:pStyle w:val="1"/>
        <w:jc w:val="both"/>
      </w:pPr>
    </w:p>
    <w:p w:rsidR="00CA1D73" w:rsidRPr="00C52530" w:rsidRDefault="00CA1D73" w:rsidP="00CA1D73">
      <w:pPr>
        <w:pStyle w:val="1"/>
        <w:ind w:firstLine="709"/>
        <w:jc w:val="both"/>
      </w:pPr>
      <w:r w:rsidRPr="00C6436D">
        <w:t xml:space="preserve">В соответствии с Федеральным законом от 24.06.1999 года № 120-ФЗ «Об основах системы профилактики безнадзорности и правонарушений среди несовершеннолетних»,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r>
        <w:t xml:space="preserve">Акбулатовский </w:t>
      </w:r>
      <w:r w:rsidRPr="00C6436D">
        <w:t>сельсовет муниципального района Мишкинский   район Республики Башкортостан</w:t>
      </w:r>
      <w:r>
        <w:t xml:space="preserve">              </w:t>
      </w:r>
      <w:r w:rsidRPr="00C6436D"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CA1D73" w:rsidRPr="00C52530" w:rsidRDefault="00CA1D73" w:rsidP="00CA1D73">
      <w:pPr>
        <w:pStyle w:val="1"/>
        <w:ind w:firstLine="709"/>
        <w:jc w:val="both"/>
      </w:pPr>
      <w:r w:rsidRPr="00C6436D">
        <w:t>1.</w:t>
      </w:r>
      <w:r w:rsidRPr="00C6436D">
        <w:tab/>
        <w:t xml:space="preserve">Утвердить муниципальную программу «Профилактика безнадзорности и правонарушений несовершеннолетних» на территории сельского поселения </w:t>
      </w:r>
      <w:r>
        <w:t>Акбулатовский</w:t>
      </w:r>
      <w:r w:rsidRPr="00C6436D">
        <w:t xml:space="preserve">  сельсовет муниципального района Мишкинский  район Республики Башкортостан на 2024-2028 годы (приложение №1).</w:t>
      </w:r>
    </w:p>
    <w:p w:rsidR="00CA1D73" w:rsidRDefault="00CA1D73" w:rsidP="00CA1D73">
      <w:pPr>
        <w:pStyle w:val="1"/>
        <w:ind w:firstLine="709"/>
        <w:jc w:val="both"/>
      </w:pPr>
      <w:r w:rsidRPr="00C52530">
        <w:t xml:space="preserve">2. </w:t>
      </w:r>
      <w:r w:rsidRPr="00C6436D">
        <w:t>Обн</w:t>
      </w:r>
      <w:r>
        <w:t>ародовать данное постановление</w:t>
      </w:r>
      <w:r w:rsidRPr="00C6436D">
        <w:t xml:space="preserve"> на информационном стенде Администрации сельского поселения </w:t>
      </w:r>
      <w:r>
        <w:t>Акбулатовский</w:t>
      </w:r>
      <w:r w:rsidRPr="00C6436D">
        <w:t xml:space="preserve"> сельсовет муниципального района Мишкинский  район Республики Башкортостан, по адресу: </w:t>
      </w:r>
      <w:r>
        <w:t>452343</w:t>
      </w:r>
      <w:r w:rsidRPr="00C6436D">
        <w:t xml:space="preserve">, РБ, Мишкинский  район, </w:t>
      </w:r>
      <w:r>
        <w:t>д. Новоакбулатово, ул. Дружбы, д. 13</w:t>
      </w:r>
      <w:r w:rsidRPr="00C6436D">
        <w:t xml:space="preserve"> и разместить на  сайте  сельского поселения </w:t>
      </w:r>
      <w:r>
        <w:t>Акбулатовский</w:t>
      </w:r>
      <w:r w:rsidRPr="00C6436D">
        <w:t xml:space="preserve"> сельсовет муниципального района Мишкинский  район Республики Башкортостан по адресу: </w:t>
      </w:r>
      <w:r>
        <w:t>http://акбулат.рф</w:t>
      </w:r>
      <w:r w:rsidRPr="00C6436D">
        <w:t>.</w:t>
      </w:r>
    </w:p>
    <w:p w:rsidR="00CA1D73" w:rsidRPr="00C6436D" w:rsidRDefault="00CA1D73" w:rsidP="00CA1D73">
      <w:pPr>
        <w:pStyle w:val="1"/>
        <w:jc w:val="both"/>
      </w:pPr>
      <w:r w:rsidRPr="00C6436D">
        <w:t xml:space="preserve">    </w:t>
      </w: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</w:t>
      </w:r>
      <w:r w:rsidRPr="00C6436D">
        <w:t xml:space="preserve"> настоящего постановления возложить на Администрацию сельского поселения </w:t>
      </w:r>
      <w:r>
        <w:t>Акбулатовский</w:t>
      </w:r>
      <w:r w:rsidRPr="00C6436D">
        <w:t xml:space="preserve"> сельсовет муниципального района Мишкинский  район Республики Башкортостан.</w:t>
      </w:r>
    </w:p>
    <w:p w:rsidR="00CA1D73" w:rsidRPr="00C52530" w:rsidRDefault="00CA1D73" w:rsidP="00CA1D73">
      <w:pPr>
        <w:jc w:val="center"/>
      </w:pPr>
    </w:p>
    <w:p w:rsidR="00CA1D73" w:rsidRDefault="00CA1D73" w:rsidP="00CA1D73">
      <w:pPr>
        <w:pStyle w:val="1"/>
      </w:pPr>
    </w:p>
    <w:p w:rsidR="00CA1D73" w:rsidRDefault="00CA1D73" w:rsidP="00CA1D73"/>
    <w:p w:rsidR="00CA1D73" w:rsidRPr="0066751E" w:rsidRDefault="00CA1D73" w:rsidP="00CA1D73"/>
    <w:p w:rsidR="00CA1D73" w:rsidRPr="00C52530" w:rsidRDefault="009E0422" w:rsidP="009E0422">
      <w:pPr>
        <w:pStyle w:val="1"/>
        <w:jc w:val="both"/>
      </w:pPr>
      <w:r>
        <w:t>Глава сельского поселения                                                                  Ю.В. Андреева</w:t>
      </w:r>
      <w:r w:rsidR="00CA1D73" w:rsidRPr="00C52530">
        <w:t xml:space="preserve">                                      </w:t>
      </w:r>
      <w:r w:rsidR="00CA1D73">
        <w:t xml:space="preserve">                             </w:t>
      </w:r>
    </w:p>
    <w:p w:rsidR="00CA1D73" w:rsidRDefault="00CA1D73" w:rsidP="00CA1D73"/>
    <w:p w:rsidR="00CA1D73" w:rsidRDefault="00CA1D73" w:rsidP="00CA1D73"/>
    <w:p w:rsidR="00CA1D73" w:rsidRDefault="00CA1D73" w:rsidP="00CA1D73"/>
    <w:p w:rsidR="00CA1D73" w:rsidRDefault="00CA1D73" w:rsidP="00CA1D73"/>
    <w:p w:rsidR="00CA1D73" w:rsidRDefault="00CA1D73" w:rsidP="00CA1D73">
      <w:pPr>
        <w:pStyle w:val="a5"/>
        <w:spacing w:before="6"/>
        <w:jc w:val="left"/>
        <w:rPr>
          <w:szCs w:val="24"/>
        </w:rPr>
      </w:pPr>
    </w:p>
    <w:p w:rsidR="00CA1D73" w:rsidRDefault="00CA1D73" w:rsidP="00CA1D73">
      <w:pPr>
        <w:pStyle w:val="a5"/>
        <w:spacing w:before="6"/>
        <w:jc w:val="left"/>
        <w:rPr>
          <w:szCs w:val="24"/>
        </w:rPr>
      </w:pPr>
    </w:p>
    <w:p w:rsidR="00CA1D73" w:rsidRPr="009E0422" w:rsidRDefault="00CA1D73" w:rsidP="009E0422">
      <w:pPr>
        <w:pStyle w:val="1"/>
        <w:jc w:val="right"/>
        <w:rPr>
          <w:sz w:val="24"/>
        </w:rPr>
      </w:pPr>
      <w:r w:rsidRPr="009E0422">
        <w:rPr>
          <w:sz w:val="24"/>
        </w:rPr>
        <w:lastRenderedPageBreak/>
        <w:t>Приложение № 1</w:t>
      </w:r>
    </w:p>
    <w:p w:rsidR="009E0422" w:rsidRDefault="00CA1D73" w:rsidP="009E0422">
      <w:pPr>
        <w:pStyle w:val="1"/>
        <w:jc w:val="right"/>
        <w:rPr>
          <w:sz w:val="24"/>
        </w:rPr>
      </w:pPr>
      <w:r w:rsidRPr="009E0422">
        <w:rPr>
          <w:sz w:val="24"/>
        </w:rPr>
        <w:t xml:space="preserve">к постановлению Администрации </w:t>
      </w:r>
    </w:p>
    <w:p w:rsidR="009E0422" w:rsidRDefault="00CA1D73" w:rsidP="009E0422">
      <w:pPr>
        <w:pStyle w:val="1"/>
        <w:jc w:val="right"/>
        <w:rPr>
          <w:sz w:val="24"/>
        </w:rPr>
      </w:pPr>
      <w:r w:rsidRPr="009E0422">
        <w:rPr>
          <w:sz w:val="24"/>
        </w:rPr>
        <w:t>сельского поселения</w:t>
      </w:r>
      <w:r w:rsidR="009E0422">
        <w:rPr>
          <w:sz w:val="24"/>
        </w:rPr>
        <w:t xml:space="preserve"> Акбулатовский</w:t>
      </w:r>
    </w:p>
    <w:p w:rsidR="00CA1D73" w:rsidRPr="009E0422" w:rsidRDefault="00CA1D73" w:rsidP="009E0422">
      <w:pPr>
        <w:pStyle w:val="1"/>
        <w:jc w:val="right"/>
        <w:rPr>
          <w:sz w:val="24"/>
        </w:rPr>
      </w:pPr>
      <w:r w:rsidRPr="009E0422">
        <w:rPr>
          <w:sz w:val="24"/>
        </w:rPr>
        <w:t>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Мишкинский район Республики Башкортостан</w:t>
      </w:r>
    </w:p>
    <w:p w:rsidR="00CA1D73" w:rsidRDefault="00CA1D73" w:rsidP="00CA1D73">
      <w:pPr>
        <w:pStyle w:val="1"/>
        <w:rPr>
          <w:sz w:val="26"/>
        </w:rPr>
      </w:pPr>
    </w:p>
    <w:p w:rsidR="00CA1D73" w:rsidRDefault="00CA1D73" w:rsidP="00CA1D73">
      <w:pPr>
        <w:pStyle w:val="1"/>
        <w:jc w:val="center"/>
        <w:rPr>
          <w:b/>
        </w:rPr>
      </w:pPr>
      <w:r w:rsidRPr="006872A5">
        <w:rPr>
          <w:b/>
        </w:rPr>
        <w:t>Муниципальная программа «Профилактика</w:t>
      </w:r>
      <w:r w:rsidRPr="006872A5">
        <w:rPr>
          <w:b/>
          <w:spacing w:val="1"/>
        </w:rPr>
        <w:t xml:space="preserve"> </w:t>
      </w:r>
      <w:r w:rsidRPr="006872A5">
        <w:rPr>
          <w:b/>
        </w:rPr>
        <w:t xml:space="preserve">безнадзорности </w:t>
      </w:r>
      <w:r w:rsidRPr="006872A5">
        <w:rPr>
          <w:b/>
          <w:color w:val="262626"/>
        </w:rPr>
        <w:t xml:space="preserve">и </w:t>
      </w:r>
      <w:r w:rsidRPr="006872A5">
        <w:rPr>
          <w:b/>
        </w:rPr>
        <w:t>правонарушений</w:t>
      </w:r>
      <w:r>
        <w:rPr>
          <w:b/>
          <w:spacing w:val="-57"/>
        </w:rPr>
        <w:t xml:space="preserve">      </w:t>
      </w:r>
      <w:r w:rsidRPr="006872A5">
        <w:rPr>
          <w:b/>
          <w:spacing w:val="-57"/>
        </w:rPr>
        <w:t xml:space="preserve"> </w:t>
      </w:r>
      <w:r w:rsidRPr="006872A5">
        <w:rPr>
          <w:b/>
        </w:rPr>
        <w:t>несовершеннолетних</w:t>
      </w:r>
      <w:r>
        <w:rPr>
          <w:b/>
        </w:rPr>
        <w:t>»</w:t>
      </w:r>
      <w:r w:rsidRPr="006872A5">
        <w:rPr>
          <w:b/>
          <w:spacing w:val="-8"/>
        </w:rPr>
        <w:t xml:space="preserve"> </w:t>
      </w:r>
      <w:r w:rsidRPr="006872A5">
        <w:rPr>
          <w:b/>
        </w:rPr>
        <w:t>на</w:t>
      </w:r>
      <w:r w:rsidRPr="006872A5">
        <w:rPr>
          <w:b/>
          <w:spacing w:val="-8"/>
        </w:rPr>
        <w:t xml:space="preserve"> </w:t>
      </w:r>
      <w:r w:rsidRPr="006872A5">
        <w:rPr>
          <w:b/>
        </w:rPr>
        <w:t>территории</w:t>
      </w:r>
      <w:r w:rsidRPr="006872A5">
        <w:rPr>
          <w:b/>
          <w:spacing w:val="13"/>
        </w:rPr>
        <w:t xml:space="preserve"> </w:t>
      </w:r>
      <w:r w:rsidRPr="006872A5">
        <w:rPr>
          <w:b/>
        </w:rPr>
        <w:t>сельского</w:t>
      </w:r>
      <w:r w:rsidRPr="006872A5">
        <w:rPr>
          <w:b/>
          <w:spacing w:val="3"/>
        </w:rPr>
        <w:t xml:space="preserve"> </w:t>
      </w:r>
      <w:r w:rsidRPr="006872A5">
        <w:rPr>
          <w:b/>
        </w:rPr>
        <w:t>поселения</w:t>
      </w:r>
      <w:r>
        <w:rPr>
          <w:b/>
        </w:rPr>
        <w:t xml:space="preserve"> </w:t>
      </w:r>
      <w:r>
        <w:rPr>
          <w:b/>
          <w:spacing w:val="14"/>
        </w:rPr>
        <w:t>Акбулатовский</w:t>
      </w:r>
      <w:r w:rsidRPr="006872A5">
        <w:rPr>
          <w:b/>
          <w:spacing w:val="11"/>
        </w:rPr>
        <w:t xml:space="preserve"> </w:t>
      </w:r>
      <w:r w:rsidRPr="006872A5">
        <w:rPr>
          <w:b/>
        </w:rPr>
        <w:t>сельсовет</w:t>
      </w:r>
      <w:r w:rsidRPr="006872A5">
        <w:rPr>
          <w:b/>
          <w:spacing w:val="1"/>
        </w:rPr>
        <w:t xml:space="preserve"> </w:t>
      </w:r>
      <w:r w:rsidRPr="006872A5">
        <w:rPr>
          <w:b/>
        </w:rPr>
        <w:t>муниципального района</w:t>
      </w:r>
      <w:r w:rsidRPr="006872A5">
        <w:rPr>
          <w:b/>
          <w:spacing w:val="14"/>
        </w:rPr>
        <w:t xml:space="preserve"> </w:t>
      </w:r>
      <w:r>
        <w:rPr>
          <w:b/>
        </w:rPr>
        <w:t xml:space="preserve">Мишкинский </w:t>
      </w:r>
      <w:r w:rsidRPr="006872A5">
        <w:rPr>
          <w:b/>
          <w:spacing w:val="28"/>
        </w:rPr>
        <w:t xml:space="preserve"> </w:t>
      </w:r>
      <w:r w:rsidRPr="006872A5">
        <w:rPr>
          <w:b/>
        </w:rPr>
        <w:t>район</w:t>
      </w:r>
      <w:r w:rsidRPr="006872A5">
        <w:rPr>
          <w:b/>
          <w:spacing w:val="3"/>
        </w:rPr>
        <w:t xml:space="preserve"> </w:t>
      </w:r>
      <w:r w:rsidRPr="006872A5">
        <w:rPr>
          <w:b/>
        </w:rPr>
        <w:t>Республики</w:t>
      </w:r>
      <w:r w:rsidRPr="006872A5">
        <w:rPr>
          <w:b/>
          <w:spacing w:val="24"/>
        </w:rPr>
        <w:t xml:space="preserve"> </w:t>
      </w:r>
      <w:r w:rsidRPr="006872A5">
        <w:rPr>
          <w:b/>
        </w:rPr>
        <w:t>Башкортостан  на</w:t>
      </w:r>
      <w:r w:rsidRPr="006872A5">
        <w:rPr>
          <w:b/>
          <w:spacing w:val="10"/>
        </w:rPr>
        <w:t xml:space="preserve"> </w:t>
      </w:r>
      <w:r w:rsidRPr="006872A5">
        <w:rPr>
          <w:b/>
        </w:rPr>
        <w:t>2024-2028</w:t>
      </w:r>
      <w:r w:rsidRPr="006872A5">
        <w:rPr>
          <w:b/>
          <w:spacing w:val="21"/>
        </w:rPr>
        <w:t xml:space="preserve"> </w:t>
      </w:r>
      <w:r w:rsidRPr="006872A5">
        <w:rPr>
          <w:b/>
        </w:rPr>
        <w:t>годы</w:t>
      </w:r>
    </w:p>
    <w:p w:rsidR="00CA1D73" w:rsidRPr="00CA1D73" w:rsidRDefault="00CA1D73" w:rsidP="00CA1D73"/>
    <w:p w:rsidR="00CA1D73" w:rsidRPr="0066751E" w:rsidRDefault="00CA1D73" w:rsidP="00CA1D73">
      <w:pPr>
        <w:pStyle w:val="1"/>
        <w:numPr>
          <w:ilvl w:val="0"/>
          <w:numId w:val="1"/>
        </w:numPr>
        <w:rPr>
          <w:sz w:val="24"/>
        </w:rPr>
      </w:pPr>
      <w:r w:rsidRPr="0066751E">
        <w:rPr>
          <w:sz w:val="24"/>
        </w:rPr>
        <w:t>Паспорт</w:t>
      </w:r>
      <w:r w:rsidRPr="0066751E">
        <w:rPr>
          <w:spacing w:val="-12"/>
          <w:sz w:val="24"/>
        </w:rPr>
        <w:t xml:space="preserve"> </w:t>
      </w:r>
      <w:r w:rsidRPr="0066751E">
        <w:rPr>
          <w:sz w:val="24"/>
        </w:rPr>
        <w:t>программы</w:t>
      </w:r>
    </w:p>
    <w:tbl>
      <w:tblPr>
        <w:tblW w:w="9923" w:type="dxa"/>
        <w:tblInd w:w="8" w:type="dxa"/>
        <w:tblBorders>
          <w:top w:val="single" w:sz="6" w:space="0" w:color="1C0F18"/>
          <w:left w:val="single" w:sz="6" w:space="0" w:color="1C0F18"/>
          <w:bottom w:val="single" w:sz="6" w:space="0" w:color="1C0F18"/>
          <w:right w:val="single" w:sz="6" w:space="0" w:color="1C0F18"/>
          <w:insideH w:val="single" w:sz="6" w:space="0" w:color="1C0F18"/>
          <w:insideV w:val="single" w:sz="6" w:space="0" w:color="1C0F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804"/>
      </w:tblGrid>
      <w:tr w:rsidR="00CA1D73" w:rsidRPr="00E8675E" w:rsidTr="00F307EE">
        <w:trPr>
          <w:trHeight w:val="1444"/>
        </w:trPr>
        <w:tc>
          <w:tcPr>
            <w:tcW w:w="311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Наименование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Муниципальная программа «Профилактика безнадзорности </w:t>
            </w:r>
            <w:r>
              <w:rPr>
                <w:rFonts w:eastAsia="Calibri"/>
                <w:sz w:val="24"/>
              </w:rPr>
              <w:t xml:space="preserve">и </w:t>
            </w:r>
            <w:r w:rsidRPr="00E8675E">
              <w:rPr>
                <w:rFonts w:eastAsia="Calibri"/>
                <w:sz w:val="24"/>
              </w:rPr>
              <w:t>правонарушений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несовершеннолетних</w:t>
            </w:r>
            <w:r>
              <w:rPr>
                <w:rFonts w:eastAsia="Calibri"/>
                <w:sz w:val="24"/>
              </w:rPr>
              <w:t>»</w:t>
            </w:r>
            <w:r w:rsidRPr="00E8675E">
              <w:rPr>
                <w:rFonts w:eastAsia="Calibri"/>
                <w:spacing w:val="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на</w:t>
            </w:r>
            <w:r w:rsidRPr="00E8675E">
              <w:rPr>
                <w:rFonts w:eastAsia="Calibri"/>
                <w:spacing w:val="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территории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сельского поселения Акбулатовский сельсовет муниципального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района Мишкинский   район Республики Башкортостан на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2024-2028</w:t>
            </w:r>
            <w:r w:rsidRPr="00E8675E">
              <w:rPr>
                <w:rFonts w:eastAsia="Calibri"/>
                <w:spacing w:val="1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годы»</w:t>
            </w:r>
            <w:r w:rsidRPr="00E8675E">
              <w:rPr>
                <w:rFonts w:eastAsia="Calibri"/>
                <w:spacing w:val="1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(далее</w:t>
            </w:r>
            <w:r w:rsidRPr="00E8675E">
              <w:rPr>
                <w:rFonts w:eastAsia="Calibri"/>
                <w:spacing w:val="3"/>
                <w:sz w:val="24"/>
              </w:rPr>
              <w:t xml:space="preserve"> </w:t>
            </w:r>
            <w:r w:rsidRPr="00E8675E">
              <w:rPr>
                <w:rFonts w:eastAsia="Calibri"/>
                <w:color w:val="150301"/>
                <w:sz w:val="24"/>
              </w:rPr>
              <w:t>-</w:t>
            </w:r>
            <w:r w:rsidRPr="00E8675E">
              <w:rPr>
                <w:rFonts w:eastAsia="Calibri"/>
                <w:color w:val="150301"/>
                <w:spacing w:val="-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Программа).</w:t>
            </w:r>
          </w:p>
        </w:tc>
      </w:tr>
      <w:tr w:rsidR="00CA1D73" w:rsidRPr="00E8675E" w:rsidTr="00F307EE">
        <w:trPr>
          <w:trHeight w:val="1380"/>
        </w:trPr>
        <w:tc>
          <w:tcPr>
            <w:tcW w:w="311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pacing w:val="-1"/>
                <w:sz w:val="24"/>
              </w:rPr>
              <w:t xml:space="preserve">Основания </w:t>
            </w:r>
            <w:r w:rsidRPr="00E8675E">
              <w:rPr>
                <w:rFonts w:eastAsia="Calibri"/>
                <w:sz w:val="24"/>
              </w:rPr>
              <w:t>для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разработки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Данная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программа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разработана</w:t>
            </w:r>
            <w:r w:rsidRPr="00E8675E">
              <w:rPr>
                <w:rFonts w:eastAsia="Calibri"/>
                <w:spacing w:val="1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в</w:t>
            </w:r>
            <w:r w:rsidRPr="00E8675E">
              <w:rPr>
                <w:rFonts w:eastAsia="Calibri"/>
                <w:spacing w:val="-10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целях</w:t>
            </w:r>
            <w:r w:rsidRPr="00E8675E">
              <w:rPr>
                <w:rFonts w:eastAsia="Calibri"/>
                <w:spacing w:val="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реализации</w:t>
            </w:r>
            <w:r w:rsidRPr="00E8675E">
              <w:rPr>
                <w:rFonts w:eastAsia="Calibri"/>
                <w:spacing w:val="1"/>
                <w:sz w:val="24"/>
              </w:rPr>
              <w:t xml:space="preserve"> действующего законодательства по профилактике </w:t>
            </w:r>
            <w:r w:rsidRPr="00E8675E">
              <w:rPr>
                <w:rFonts w:eastAsia="Calibri"/>
                <w:sz w:val="24"/>
              </w:rPr>
              <w:t>безнадзорности</w:t>
            </w:r>
            <w:r w:rsidRPr="00E8675E">
              <w:rPr>
                <w:rFonts w:eastAsia="Calibri"/>
                <w:spacing w:val="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несовершеннолетних: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-</w:t>
            </w:r>
            <w:r w:rsidRPr="00E8675E">
              <w:rPr>
                <w:rFonts w:eastAsia="Calibri"/>
                <w:spacing w:val="-1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Федеральный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Закон</w:t>
            </w:r>
            <w:r w:rsidRPr="00E8675E">
              <w:rPr>
                <w:rFonts w:eastAsia="Calibri"/>
                <w:spacing w:val="-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от</w:t>
            </w:r>
            <w:r w:rsidRPr="00E8675E">
              <w:rPr>
                <w:rFonts w:eastAsia="Calibri"/>
                <w:spacing w:val="-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24</w:t>
            </w:r>
            <w:r w:rsidRPr="00E8675E">
              <w:rPr>
                <w:rFonts w:eastAsia="Calibri"/>
                <w:spacing w:val="-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июня</w:t>
            </w:r>
            <w:r w:rsidRPr="00E8675E">
              <w:rPr>
                <w:rFonts w:eastAsia="Calibri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1999</w:t>
            </w:r>
            <w:r w:rsidRPr="00E8675E">
              <w:rPr>
                <w:rFonts w:eastAsia="Calibri"/>
                <w:spacing w:val="-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года</w:t>
            </w:r>
            <w:r w:rsidRPr="00E8675E">
              <w:rPr>
                <w:rFonts w:eastAsia="Calibri"/>
                <w:spacing w:val="-10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№120-ФЗ</w:t>
            </w:r>
            <w:r w:rsidRPr="00E8675E">
              <w:rPr>
                <w:rFonts w:eastAsia="Calibri"/>
                <w:spacing w:val="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«Об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основах системы профилактики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безнадзорности 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правонарушений»</w:t>
            </w:r>
            <w:r w:rsidRPr="00E8675E">
              <w:rPr>
                <w:rFonts w:eastAsia="Calibri"/>
                <w:color w:val="110000"/>
                <w:sz w:val="24"/>
              </w:rPr>
              <w:t>;</w:t>
            </w:r>
          </w:p>
        </w:tc>
      </w:tr>
      <w:tr w:rsidR="00CA1D73" w:rsidRPr="00E8675E" w:rsidTr="00F307EE">
        <w:trPr>
          <w:trHeight w:val="877"/>
        </w:trPr>
        <w:tc>
          <w:tcPr>
            <w:tcW w:w="311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Заказчик</w:t>
            </w:r>
            <w:r w:rsidRPr="00E8675E">
              <w:rPr>
                <w:rFonts w:eastAsia="Calibri"/>
                <w:spacing w:val="2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Администрация сельского поселения Акбулатовский  сельсовет муниципального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района Мишкинский   район Республики Башкортостан</w:t>
            </w:r>
          </w:p>
        </w:tc>
      </w:tr>
      <w:tr w:rsidR="00CA1D73" w:rsidRPr="00E8675E" w:rsidTr="00F307EE">
        <w:trPr>
          <w:trHeight w:val="892"/>
        </w:trPr>
        <w:tc>
          <w:tcPr>
            <w:tcW w:w="311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w w:val="95"/>
                <w:sz w:val="24"/>
              </w:rPr>
              <w:t>Разработчик</w:t>
            </w:r>
            <w:r w:rsidRPr="00E8675E">
              <w:rPr>
                <w:rFonts w:eastAsia="Calibri"/>
                <w:spacing w:val="-54"/>
                <w:w w:val="9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Администрация сельского поселения Акбулатовский  сельсовет муниципального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района Мишкинский   район Республики Башкортостан</w:t>
            </w:r>
          </w:p>
        </w:tc>
      </w:tr>
      <w:tr w:rsidR="00CA1D73" w:rsidRPr="00E8675E" w:rsidTr="00E53AB1">
        <w:trPr>
          <w:trHeight w:val="2022"/>
        </w:trPr>
        <w:tc>
          <w:tcPr>
            <w:tcW w:w="311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Исполнитель</w:t>
            </w:r>
            <w:r w:rsidR="00E53AB1">
              <w:rPr>
                <w:rFonts w:eastAsia="Calibri"/>
                <w:sz w:val="24"/>
              </w:rPr>
              <w:t xml:space="preserve"> программы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1D73" w:rsidRPr="00E53AB1" w:rsidRDefault="00CA1D73" w:rsidP="00E53AB1">
            <w:pPr>
              <w:pStyle w:val="1"/>
              <w:rPr>
                <w:rFonts w:eastAsia="Calibri"/>
                <w:w w:val="95"/>
                <w:sz w:val="24"/>
              </w:rPr>
            </w:pPr>
            <w:r w:rsidRPr="00E53AB1">
              <w:rPr>
                <w:rFonts w:eastAsia="Calibri"/>
                <w:sz w:val="24"/>
              </w:rPr>
              <w:t>Администрация сельского поселения Акбулатовский сельсовет муниципального</w:t>
            </w:r>
            <w:r w:rsidRPr="00E53AB1">
              <w:rPr>
                <w:rFonts w:eastAsia="Calibri"/>
                <w:spacing w:val="1"/>
                <w:sz w:val="24"/>
              </w:rPr>
              <w:t xml:space="preserve"> </w:t>
            </w:r>
            <w:r w:rsidRPr="00E53AB1">
              <w:rPr>
                <w:rFonts w:eastAsia="Calibri"/>
                <w:sz w:val="24"/>
              </w:rPr>
              <w:t>района Мишкинский   район Республики Башкортостан</w:t>
            </w:r>
            <w:r w:rsidRPr="00E53AB1">
              <w:rPr>
                <w:rFonts w:eastAsia="Calibri"/>
                <w:w w:val="95"/>
                <w:sz w:val="24"/>
              </w:rPr>
              <w:t>.</w:t>
            </w:r>
          </w:p>
          <w:p w:rsidR="00CA1D73" w:rsidRPr="00E53AB1" w:rsidRDefault="00CA1D73" w:rsidP="00E53AB1">
            <w:pPr>
              <w:pStyle w:val="1"/>
              <w:rPr>
                <w:rFonts w:eastAsia="Calibri"/>
                <w:sz w:val="24"/>
              </w:rPr>
            </w:pPr>
            <w:r w:rsidRPr="00E53AB1">
              <w:rPr>
                <w:rFonts w:eastAsia="Calibri"/>
                <w:sz w:val="24"/>
              </w:rPr>
              <w:t>- СДК д.Новоакбулатово (по согласованию);</w:t>
            </w:r>
          </w:p>
          <w:p w:rsidR="00CA1D73" w:rsidRPr="00E53AB1" w:rsidRDefault="00CA1D73" w:rsidP="00E53AB1">
            <w:pPr>
              <w:pStyle w:val="1"/>
              <w:rPr>
                <w:rFonts w:eastAsia="Calibri"/>
                <w:sz w:val="24"/>
              </w:rPr>
            </w:pPr>
            <w:r w:rsidRPr="00E53AB1">
              <w:rPr>
                <w:rFonts w:eastAsia="Calibri"/>
                <w:sz w:val="24"/>
              </w:rPr>
              <w:t xml:space="preserve"> - сельский клуб д.Яндыганово (по согласованию);</w:t>
            </w:r>
          </w:p>
          <w:p w:rsidR="00CA1D73" w:rsidRPr="00E53AB1" w:rsidRDefault="00CA1D73" w:rsidP="00E53AB1">
            <w:pPr>
              <w:pStyle w:val="1"/>
              <w:rPr>
                <w:rFonts w:eastAsia="Calibri"/>
                <w:sz w:val="24"/>
              </w:rPr>
            </w:pPr>
            <w:r w:rsidRPr="00E53AB1">
              <w:rPr>
                <w:rFonts w:eastAsia="Calibri"/>
                <w:sz w:val="24"/>
              </w:rPr>
              <w:t xml:space="preserve"> - СОШ д.Новоакбулатово (по согласованию);</w:t>
            </w:r>
          </w:p>
          <w:p w:rsidR="00E53AB1" w:rsidRDefault="00CA1D73" w:rsidP="00E53AB1">
            <w:pPr>
              <w:pStyle w:val="1"/>
              <w:rPr>
                <w:rFonts w:eastAsia="Calibri"/>
                <w:sz w:val="24"/>
              </w:rPr>
            </w:pPr>
            <w:r w:rsidRPr="00E53AB1">
              <w:rPr>
                <w:rFonts w:eastAsia="Calibri"/>
                <w:sz w:val="24"/>
              </w:rPr>
              <w:t xml:space="preserve"> - НОШ д.Яндыганово (по согласованию)</w:t>
            </w:r>
            <w:r w:rsidR="00E53AB1">
              <w:rPr>
                <w:rFonts w:eastAsia="Calibri"/>
                <w:sz w:val="24"/>
              </w:rPr>
              <w:t xml:space="preserve">                                            </w:t>
            </w:r>
          </w:p>
          <w:p w:rsidR="00E53AB1" w:rsidRPr="00E53AB1" w:rsidRDefault="00E53AB1" w:rsidP="00E53AB1">
            <w:pPr>
              <w:pStyle w:val="1"/>
              <w:rPr>
                <w:rFonts w:eastAsia="Calibri"/>
              </w:rPr>
            </w:pPr>
          </w:p>
        </w:tc>
      </w:tr>
      <w:tr w:rsidR="00CA1D73" w:rsidRPr="00E8675E" w:rsidTr="00E53AB1">
        <w:trPr>
          <w:trHeight w:val="4199"/>
        </w:trPr>
        <w:tc>
          <w:tcPr>
            <w:tcW w:w="311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pacing w:val="-1"/>
                <w:sz w:val="24"/>
              </w:rPr>
              <w:t>Перечень</w:t>
            </w:r>
            <w:r w:rsidRPr="00E8675E">
              <w:rPr>
                <w:rFonts w:eastAsia="Calibri"/>
                <w:spacing w:val="-1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основных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мероприятий</w:t>
            </w:r>
          </w:p>
        </w:tc>
        <w:tc>
          <w:tcPr>
            <w:tcW w:w="6804" w:type="dxa"/>
            <w:shd w:val="clear" w:color="auto" w:fill="auto"/>
          </w:tcPr>
          <w:p w:rsidR="00CA1D73" w:rsidRPr="00A01309" w:rsidRDefault="00CA1D73" w:rsidP="00CA1D73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Совершенствование форм </w:t>
            </w:r>
            <w:r w:rsidRPr="00E8675E">
              <w:rPr>
                <w:rFonts w:eastAsia="Calibri"/>
                <w:color w:val="080808"/>
                <w:sz w:val="24"/>
              </w:rPr>
              <w:t xml:space="preserve">и </w:t>
            </w:r>
            <w:r w:rsidRPr="00E8675E">
              <w:rPr>
                <w:rFonts w:eastAsia="Calibri"/>
                <w:sz w:val="24"/>
              </w:rPr>
              <w:t xml:space="preserve">методов профилактики 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безнадзорности</w:t>
            </w:r>
            <w:r>
              <w:rPr>
                <w:rFonts w:eastAsia="Calibri"/>
                <w:sz w:val="24"/>
              </w:rPr>
              <w:t xml:space="preserve"> </w:t>
            </w:r>
            <w:r w:rsidRPr="00A01309">
              <w:rPr>
                <w:rFonts w:eastAsia="Calibri"/>
                <w:sz w:val="24"/>
              </w:rPr>
              <w:t>и</w:t>
            </w:r>
            <w:r w:rsidRPr="00A01309">
              <w:rPr>
                <w:rFonts w:eastAsia="Calibri"/>
                <w:spacing w:val="4"/>
                <w:sz w:val="24"/>
              </w:rPr>
              <w:t xml:space="preserve"> </w:t>
            </w:r>
            <w:r w:rsidRPr="00A01309">
              <w:rPr>
                <w:rFonts w:eastAsia="Calibri"/>
                <w:sz w:val="24"/>
              </w:rPr>
              <w:t>правонарушений</w:t>
            </w:r>
          </w:p>
          <w:p w:rsidR="00CA1D73" w:rsidRPr="00A01309" w:rsidRDefault="00CA1D73" w:rsidP="00CA1D73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Развитие института социальной профилактики и вовлечение</w:t>
            </w:r>
            <w:r>
              <w:rPr>
                <w:rFonts w:eastAsia="Calibri"/>
                <w:sz w:val="24"/>
              </w:rPr>
              <w:t xml:space="preserve"> </w:t>
            </w:r>
            <w:r w:rsidRPr="00A01309">
              <w:rPr>
                <w:rFonts w:eastAsia="Calibri"/>
                <w:sz w:val="24"/>
              </w:rPr>
              <w:t>общественности</w:t>
            </w:r>
            <w:r w:rsidRPr="00A01309">
              <w:rPr>
                <w:rFonts w:eastAsia="Calibri"/>
                <w:spacing w:val="8"/>
                <w:sz w:val="24"/>
              </w:rPr>
              <w:t xml:space="preserve"> </w:t>
            </w:r>
            <w:r w:rsidRPr="00A01309">
              <w:rPr>
                <w:rFonts w:eastAsia="Calibri"/>
                <w:color w:val="52283F"/>
                <w:sz w:val="24"/>
              </w:rPr>
              <w:t>в</w:t>
            </w:r>
            <w:r w:rsidRPr="00A01309">
              <w:rPr>
                <w:rFonts w:eastAsia="Calibri"/>
                <w:color w:val="52283F"/>
                <w:spacing w:val="3"/>
                <w:sz w:val="24"/>
              </w:rPr>
              <w:t xml:space="preserve"> </w:t>
            </w:r>
            <w:r w:rsidRPr="00A01309">
              <w:rPr>
                <w:rFonts w:eastAsia="Calibri"/>
                <w:sz w:val="24"/>
              </w:rPr>
              <w:t>предупреждение</w:t>
            </w:r>
            <w:r w:rsidRPr="00A01309">
              <w:rPr>
                <w:rFonts w:eastAsia="Calibri"/>
                <w:spacing w:val="-12"/>
                <w:sz w:val="24"/>
              </w:rPr>
              <w:t xml:space="preserve"> </w:t>
            </w:r>
            <w:r w:rsidRPr="00A01309">
              <w:rPr>
                <w:rFonts w:eastAsia="Calibri"/>
                <w:sz w:val="24"/>
              </w:rPr>
              <w:t>правонарушений</w:t>
            </w:r>
          </w:p>
          <w:p w:rsidR="00CA1D73" w:rsidRPr="00A01309" w:rsidRDefault="00CA1D73" w:rsidP="00CA1D73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Обеспечение</w:t>
            </w:r>
            <w:r w:rsidRPr="00E8675E">
              <w:rPr>
                <w:rFonts w:eastAsia="Calibri"/>
                <w:spacing w:val="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условий</w:t>
            </w:r>
            <w:r w:rsidRPr="00E8675E">
              <w:rPr>
                <w:rFonts w:eastAsia="Calibri"/>
                <w:spacing w:val="-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для</w:t>
            </w:r>
            <w:r w:rsidRPr="00E8675E">
              <w:rPr>
                <w:rFonts w:eastAsia="Calibri"/>
                <w:spacing w:val="-1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раннего</w:t>
            </w:r>
            <w:r w:rsidRPr="00E8675E">
              <w:rPr>
                <w:rFonts w:eastAsia="Calibri"/>
                <w:spacing w:val="-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выявления</w:t>
            </w:r>
            <w:r w:rsidRPr="00E8675E">
              <w:rPr>
                <w:rFonts w:eastAsia="Calibri"/>
                <w:spacing w:val="-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семейного</w:t>
            </w:r>
            <w:r w:rsidRPr="00E8675E">
              <w:rPr>
                <w:rFonts w:eastAsia="Calibri"/>
                <w:spacing w:val="-10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детского</w:t>
            </w:r>
            <w:r>
              <w:rPr>
                <w:rFonts w:eastAsia="Calibri"/>
                <w:sz w:val="24"/>
              </w:rPr>
              <w:t xml:space="preserve"> </w:t>
            </w:r>
            <w:r w:rsidRPr="00A01309">
              <w:rPr>
                <w:rFonts w:eastAsia="Calibri"/>
                <w:sz w:val="24"/>
              </w:rPr>
              <w:t>неблагополучия</w:t>
            </w:r>
          </w:p>
          <w:p w:rsidR="00CA1D73" w:rsidRPr="00E8675E" w:rsidRDefault="00CA1D73" w:rsidP="00CA1D73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Профилактика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правонарушений 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несовершеннолетних и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молодежи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5. Профилактика</w:t>
            </w:r>
            <w:r w:rsidRPr="00E8675E">
              <w:rPr>
                <w:rFonts w:eastAsia="Calibri"/>
                <w:spacing w:val="-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безнадзорности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 </w:t>
            </w:r>
            <w:proofErr w:type="gramStart"/>
            <w:r w:rsidRPr="00E8675E">
              <w:rPr>
                <w:rFonts w:eastAsia="Calibri"/>
                <w:sz w:val="24"/>
              </w:rPr>
              <w:t>б</w:t>
            </w:r>
            <w:proofErr w:type="gramEnd"/>
            <w:r w:rsidRPr="00E8675E">
              <w:rPr>
                <w:rFonts w:eastAsia="Calibri"/>
                <w:w w:val="95"/>
                <w:sz w:val="24"/>
              </w:rPr>
              <w:t xml:space="preserve">. </w:t>
            </w:r>
            <w:r w:rsidRPr="00E8675E">
              <w:rPr>
                <w:rFonts w:eastAsia="Calibri"/>
                <w:sz w:val="24"/>
              </w:rPr>
              <w:t>Профила</w:t>
            </w:r>
            <w:r>
              <w:rPr>
                <w:rFonts w:eastAsia="Calibri"/>
                <w:sz w:val="24"/>
              </w:rPr>
              <w:t xml:space="preserve">ктика правонарушений среди лиц, </w:t>
            </w:r>
            <w:r w:rsidRPr="00E8675E">
              <w:rPr>
                <w:rFonts w:eastAsia="Calibri"/>
                <w:sz w:val="24"/>
              </w:rPr>
              <w:t>освободившихся</w:t>
            </w:r>
            <w:r w:rsidRPr="00E8675E">
              <w:rPr>
                <w:rFonts w:eastAsia="Calibri"/>
                <w:spacing w:val="-54"/>
                <w:w w:val="9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из</w:t>
            </w:r>
            <w:r w:rsidRPr="00E8675E">
              <w:rPr>
                <w:rFonts w:eastAsia="Calibri"/>
                <w:spacing w:val="-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мест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лишения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свободы</w:t>
            </w:r>
          </w:p>
          <w:p w:rsidR="009E0422" w:rsidRDefault="00CA1D73" w:rsidP="00F307EE">
            <w:pPr>
              <w:pStyle w:val="1"/>
              <w:widowControl w:val="0"/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>
              <w:rPr>
                <w:rFonts w:ascii="Calibri" w:eastAsia="Calibri" w:hAnsi="Calibri"/>
                <w:w w:val="95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7. Профилактика дорожно-транспортного травматизма</w:t>
            </w:r>
            <w:r w:rsidR="009E0422" w:rsidRPr="00E8675E">
              <w:rPr>
                <w:rFonts w:eastAsia="Calibri"/>
                <w:sz w:val="24"/>
              </w:rPr>
              <w:t xml:space="preserve">   </w:t>
            </w:r>
          </w:p>
          <w:p w:rsidR="00CA1D73" w:rsidRPr="00E8675E" w:rsidRDefault="009E0422" w:rsidP="00F307EE">
            <w:pPr>
              <w:pStyle w:val="1"/>
              <w:widowControl w:val="0"/>
              <w:autoSpaceDE w:val="0"/>
              <w:autoSpaceDN w:val="0"/>
              <w:ind w:left="283" w:hanging="141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 8. Информационно - методическое обеспечение профилактик</w:t>
            </w:r>
            <w:r>
              <w:rPr>
                <w:rFonts w:eastAsia="Calibri"/>
                <w:spacing w:val="-54"/>
                <w:w w:val="95"/>
                <w:sz w:val="24"/>
              </w:rPr>
              <w:t xml:space="preserve">и </w:t>
            </w:r>
            <w:r w:rsidRPr="00E8675E">
              <w:rPr>
                <w:rFonts w:eastAsia="Calibri"/>
                <w:sz w:val="24"/>
              </w:rPr>
              <w:t>правонарушений</w:t>
            </w:r>
          </w:p>
        </w:tc>
      </w:tr>
    </w:tbl>
    <w:p w:rsidR="00CA1D73" w:rsidRPr="0066751E" w:rsidRDefault="00CA1D73" w:rsidP="00CA1D73">
      <w:pPr>
        <w:pStyle w:val="1"/>
        <w:rPr>
          <w:sz w:val="24"/>
        </w:rPr>
        <w:sectPr w:rsidR="00CA1D73" w:rsidRPr="0066751E" w:rsidSect="00C6436D">
          <w:pgSz w:w="11900" w:h="16820"/>
          <w:pgMar w:top="426" w:right="720" w:bottom="0" w:left="1276" w:header="720" w:footer="720" w:gutter="0"/>
          <w:cols w:space="720"/>
        </w:sectPr>
      </w:pPr>
    </w:p>
    <w:tbl>
      <w:tblPr>
        <w:tblW w:w="9924" w:type="dxa"/>
        <w:tblInd w:w="8" w:type="dxa"/>
        <w:tblBorders>
          <w:top w:val="single" w:sz="6" w:space="0" w:color="180F18"/>
          <w:left w:val="single" w:sz="6" w:space="0" w:color="180F18"/>
          <w:bottom w:val="single" w:sz="6" w:space="0" w:color="180F18"/>
          <w:right w:val="single" w:sz="6" w:space="0" w:color="180F18"/>
          <w:insideH w:val="single" w:sz="6" w:space="0" w:color="180F18"/>
          <w:insideV w:val="single" w:sz="6" w:space="0" w:color="180F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804"/>
      </w:tblGrid>
      <w:tr w:rsidR="00CA1D73" w:rsidRPr="00E8675E" w:rsidTr="00CA1D73">
        <w:trPr>
          <w:trHeight w:val="1616"/>
        </w:trPr>
        <w:tc>
          <w:tcPr>
            <w:tcW w:w="3120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Основная цель</w:t>
            </w:r>
            <w:r w:rsidRPr="00E8675E">
              <w:rPr>
                <w:rFonts w:eastAsia="Calibri"/>
                <w:spacing w:val="-54"/>
                <w:w w:val="9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pacing w:val="-57"/>
                <w:sz w:val="24"/>
              </w:rPr>
            </w:pPr>
            <w:r w:rsidRPr="00E8675E">
              <w:rPr>
                <w:rFonts w:eastAsia="Calibri"/>
                <w:sz w:val="24"/>
              </w:rPr>
              <w:t>Основной</w:t>
            </w:r>
            <w:r w:rsidRPr="00E8675E">
              <w:rPr>
                <w:rFonts w:eastAsia="Calibri"/>
                <w:spacing w:val="13"/>
                <w:sz w:val="24"/>
              </w:rPr>
              <w:t xml:space="preserve"> </w:t>
            </w:r>
            <w:r w:rsidRPr="00E8675E">
              <w:rPr>
                <w:rFonts w:eastAsia="Calibri"/>
                <w:color w:val="050505"/>
                <w:sz w:val="24"/>
              </w:rPr>
              <w:t>целью</w:t>
            </w:r>
            <w:r w:rsidRPr="00E8675E">
              <w:rPr>
                <w:rFonts w:eastAsia="Calibri"/>
                <w:color w:val="050505"/>
                <w:spacing w:val="-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является</w:t>
            </w:r>
            <w:r w:rsidRPr="00E8675E">
              <w:rPr>
                <w:rFonts w:eastAsia="Calibri"/>
                <w:spacing w:val="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осуществление 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pacing w:val="-1"/>
                <w:sz w:val="24"/>
              </w:rPr>
              <w:t xml:space="preserve">комплекса мер, направленных </w:t>
            </w:r>
            <w:r w:rsidRPr="00E8675E">
              <w:rPr>
                <w:rFonts w:eastAsia="Calibri"/>
                <w:sz w:val="24"/>
              </w:rPr>
              <w:t>на обеспечение профилактики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безнадзорности </w:t>
            </w:r>
            <w:r w:rsidRPr="00E8675E">
              <w:rPr>
                <w:rFonts w:eastAsia="Calibri"/>
                <w:color w:val="000C23"/>
                <w:sz w:val="24"/>
              </w:rPr>
              <w:t xml:space="preserve">и </w:t>
            </w:r>
            <w:r w:rsidRPr="00E8675E">
              <w:rPr>
                <w:rFonts w:eastAsia="Calibri"/>
                <w:sz w:val="24"/>
              </w:rPr>
              <w:t xml:space="preserve">правонарушений 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несовершеннолетних, </w:t>
            </w:r>
            <w:r w:rsidRPr="00E8675E">
              <w:rPr>
                <w:rFonts w:eastAsia="Calibri"/>
                <w:spacing w:val="-57"/>
                <w:sz w:val="24"/>
              </w:rPr>
              <w:t xml:space="preserve">                       </w:t>
            </w:r>
            <w:r w:rsidRPr="00E8675E">
              <w:rPr>
                <w:rFonts w:eastAsia="Calibri"/>
                <w:sz w:val="24"/>
              </w:rPr>
              <w:t>раннее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выявление</w:t>
            </w:r>
            <w:r w:rsidRPr="00E8675E">
              <w:rPr>
                <w:rFonts w:eastAsia="Calibri"/>
                <w:spacing w:val="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детского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-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семейного</w:t>
            </w:r>
            <w:r w:rsidRPr="00E8675E">
              <w:rPr>
                <w:rFonts w:eastAsia="Calibri"/>
                <w:spacing w:val="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неблагополучия,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создание</w:t>
            </w:r>
            <w:r w:rsidRPr="00E8675E">
              <w:rPr>
                <w:rFonts w:eastAsia="Calibri"/>
                <w:spacing w:val="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условий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для</w:t>
            </w:r>
            <w:r w:rsidRPr="00E8675E">
              <w:rPr>
                <w:rFonts w:eastAsia="Calibri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полноценной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реабилитации</w:t>
            </w:r>
            <w:r w:rsidRPr="00E8675E">
              <w:rPr>
                <w:rFonts w:eastAsia="Calibri"/>
                <w:spacing w:val="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детей,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оказавшихся</w:t>
            </w:r>
            <w:r w:rsidRPr="00E8675E">
              <w:rPr>
                <w:rFonts w:eastAsia="Calibri"/>
                <w:spacing w:val="1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в</w:t>
            </w:r>
            <w:r w:rsidRPr="00E8675E">
              <w:rPr>
                <w:rFonts w:eastAsia="Calibri"/>
                <w:spacing w:val="-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трудной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жизненной</w:t>
            </w:r>
            <w:r w:rsidRPr="00E8675E">
              <w:rPr>
                <w:rFonts w:eastAsia="Calibri"/>
                <w:spacing w:val="2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ситуации,</w:t>
            </w:r>
            <w:r w:rsidRPr="00E8675E">
              <w:rPr>
                <w:rFonts w:eastAsia="Calibri"/>
                <w:spacing w:val="1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-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семей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color w:val="000521"/>
                <w:sz w:val="24"/>
              </w:rPr>
              <w:t>в</w:t>
            </w:r>
            <w:r w:rsidRPr="00E8675E">
              <w:rPr>
                <w:rFonts w:eastAsia="Calibri"/>
                <w:color w:val="000521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социально</w:t>
            </w:r>
            <w:r w:rsidRPr="00E8675E">
              <w:rPr>
                <w:rFonts w:eastAsia="Calibri"/>
                <w:spacing w:val="1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опасном</w:t>
            </w:r>
            <w:r w:rsidRPr="00E8675E">
              <w:rPr>
                <w:rFonts w:eastAsia="Calibri"/>
                <w:spacing w:val="1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положении</w:t>
            </w:r>
          </w:p>
        </w:tc>
      </w:tr>
      <w:tr w:rsidR="00CA1D73" w:rsidRPr="00E8675E" w:rsidTr="00CA1D73">
        <w:trPr>
          <w:trHeight w:val="5326"/>
        </w:trPr>
        <w:tc>
          <w:tcPr>
            <w:tcW w:w="3120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pacing w:val="-1"/>
                <w:sz w:val="24"/>
              </w:rPr>
              <w:t xml:space="preserve">Основные </w:t>
            </w:r>
            <w:r w:rsidRPr="00E8675E">
              <w:rPr>
                <w:rFonts w:eastAsia="Calibri"/>
                <w:sz w:val="24"/>
              </w:rPr>
              <w:t>задачи</w:t>
            </w:r>
            <w:r>
              <w:rPr>
                <w:rFonts w:eastAsia="Calibri"/>
                <w:sz w:val="24"/>
              </w:rPr>
              <w:t xml:space="preserve"> </w:t>
            </w:r>
            <w:r w:rsidRPr="00E8675E">
              <w:rPr>
                <w:rFonts w:eastAsia="Calibri"/>
                <w:spacing w:val="-5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Достижение</w:t>
            </w:r>
            <w:r w:rsidRPr="00E8675E">
              <w:rPr>
                <w:rFonts w:eastAsia="Calibri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цели</w:t>
            </w:r>
            <w:r w:rsidRPr="00E8675E">
              <w:rPr>
                <w:rFonts w:eastAsia="Calibri"/>
                <w:spacing w:val="-1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предполагает</w:t>
            </w:r>
            <w:r w:rsidRPr="00E8675E">
              <w:rPr>
                <w:rFonts w:eastAsia="Calibri"/>
                <w:spacing w:val="-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решение</w:t>
            </w:r>
            <w:r w:rsidRPr="00E8675E">
              <w:rPr>
                <w:rFonts w:eastAsia="Calibri"/>
                <w:spacing w:val="-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следующих</w:t>
            </w:r>
            <w:r w:rsidRPr="00E8675E">
              <w:rPr>
                <w:rFonts w:eastAsia="Calibri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задач: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стабилизация и создание предпосылок для снижения уровня</w:t>
            </w:r>
            <w:r w:rsidRPr="00E8675E">
              <w:rPr>
                <w:rFonts w:eastAsia="Calibri"/>
                <w:spacing w:val="-54"/>
                <w:w w:val="9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преступности</w:t>
            </w:r>
            <w:r w:rsidRPr="00E8675E">
              <w:rPr>
                <w:rFonts w:eastAsia="Calibri"/>
                <w:spacing w:val="20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на</w:t>
            </w:r>
            <w:r w:rsidRPr="00E8675E">
              <w:rPr>
                <w:rFonts w:eastAsia="Calibri"/>
                <w:spacing w:val="-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территории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поселения;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воссоздание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системы</w:t>
            </w:r>
            <w:r w:rsidRPr="00E8675E">
              <w:rPr>
                <w:rFonts w:eastAsia="Calibri"/>
                <w:spacing w:val="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социальной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профилактики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правонарушений, направленной, прежде всего на активизацию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борьбы </w:t>
            </w:r>
            <w:r w:rsidRPr="00E8675E">
              <w:rPr>
                <w:rFonts w:eastAsia="Calibri"/>
                <w:color w:val="00000F"/>
                <w:sz w:val="24"/>
              </w:rPr>
              <w:t xml:space="preserve">с </w:t>
            </w:r>
            <w:r w:rsidRPr="00E8675E">
              <w:rPr>
                <w:rFonts w:eastAsia="Calibri"/>
                <w:sz w:val="24"/>
              </w:rPr>
              <w:t>пьянством, алкоголизмом,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наркоманией,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преступностью, безнадзорностью, беспризорностью несовершеннолетних, незаконной миграцией и социализацию лиц,</w:t>
            </w:r>
            <w:r w:rsidRPr="00E8675E">
              <w:rPr>
                <w:rFonts w:eastAsia="Calibri"/>
                <w:spacing w:val="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освободившихся</w:t>
            </w:r>
            <w:r w:rsidRPr="00E8675E">
              <w:rPr>
                <w:rFonts w:eastAsia="Calibri"/>
                <w:spacing w:val="-10"/>
                <w:sz w:val="24"/>
              </w:rPr>
              <w:t xml:space="preserve"> </w:t>
            </w:r>
            <w:r w:rsidRPr="00E8675E">
              <w:rPr>
                <w:rFonts w:eastAsia="Calibri"/>
                <w:color w:val="0A0015"/>
                <w:sz w:val="24"/>
              </w:rPr>
              <w:t>из</w:t>
            </w:r>
            <w:r w:rsidRPr="00E8675E">
              <w:rPr>
                <w:rFonts w:eastAsia="Calibri"/>
                <w:color w:val="0A0015"/>
                <w:spacing w:val="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мест</w:t>
            </w:r>
            <w:r w:rsidRPr="00E8675E">
              <w:rPr>
                <w:rFonts w:eastAsia="Calibri"/>
                <w:spacing w:val="1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лишения</w:t>
            </w:r>
            <w:r w:rsidRPr="00E8675E">
              <w:rPr>
                <w:rFonts w:eastAsia="Calibri"/>
                <w:spacing w:val="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свободы;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совершенствование нормативной правовой базы сельского</w:t>
            </w:r>
            <w:r w:rsidRPr="00E8675E">
              <w:rPr>
                <w:rFonts w:eastAsia="Calibri"/>
                <w:spacing w:val="-57"/>
                <w:sz w:val="24"/>
              </w:rPr>
              <w:t xml:space="preserve">                </w:t>
            </w:r>
            <w:r w:rsidRPr="00E8675E">
              <w:rPr>
                <w:rFonts w:eastAsia="Calibri"/>
                <w:sz w:val="24"/>
              </w:rPr>
              <w:t xml:space="preserve">поселения </w:t>
            </w:r>
            <w:r w:rsidRPr="00E8675E">
              <w:rPr>
                <w:rFonts w:eastAsia="Calibri"/>
                <w:spacing w:val="5"/>
                <w:sz w:val="24"/>
              </w:rPr>
              <w:t>Акбулатовский</w:t>
            </w:r>
            <w:r w:rsidRPr="00E8675E">
              <w:rPr>
                <w:rFonts w:eastAsia="Calibri"/>
                <w:spacing w:val="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сельсовет</w:t>
            </w:r>
            <w:r w:rsidRPr="00E8675E">
              <w:rPr>
                <w:rFonts w:eastAsia="Calibri"/>
                <w:spacing w:val="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муниципального</w:t>
            </w:r>
            <w:r w:rsidRPr="00E8675E">
              <w:rPr>
                <w:rFonts w:eastAsia="Calibri"/>
                <w:spacing w:val="-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района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Мишкинский  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район Республики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Башкортостан по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профилактике</w:t>
            </w:r>
            <w:r w:rsidRPr="00E8675E">
              <w:rPr>
                <w:rFonts w:eastAsia="Calibri"/>
                <w:spacing w:val="1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вовлечение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в предупреждение правонарушений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pacing w:val="-1"/>
                <w:sz w:val="24"/>
              </w:rPr>
              <w:t xml:space="preserve">сотрудников предприятий, учреждений, </w:t>
            </w:r>
            <w:r w:rsidRPr="00E8675E">
              <w:rPr>
                <w:rFonts w:eastAsia="Calibri"/>
                <w:sz w:val="24"/>
              </w:rPr>
              <w:t>организаций всех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 xml:space="preserve">форм собственности, </w:t>
            </w:r>
            <w:r w:rsidRPr="00E8675E">
              <w:rPr>
                <w:rFonts w:eastAsia="Calibri"/>
                <w:color w:val="080808"/>
                <w:sz w:val="24"/>
              </w:rPr>
              <w:t xml:space="preserve">а </w:t>
            </w:r>
            <w:r w:rsidRPr="00E8675E">
              <w:rPr>
                <w:rFonts w:eastAsia="Calibri"/>
                <w:sz w:val="24"/>
              </w:rPr>
              <w:t>также членов общественных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организаций;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повышение эффективности реагирования на заявления и сообщения о правонарушении, выявления и устранения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причин</w:t>
            </w:r>
            <w:r w:rsidRPr="00E8675E">
              <w:rPr>
                <w:rFonts w:eastAsia="Calibri"/>
                <w:spacing w:val="10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условий,</w:t>
            </w:r>
            <w:r w:rsidRPr="00E8675E">
              <w:rPr>
                <w:rFonts w:eastAsia="Calibri"/>
                <w:spacing w:val="1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способствующих</w:t>
            </w:r>
            <w:r w:rsidRPr="00E8675E">
              <w:rPr>
                <w:rFonts w:eastAsia="Calibri"/>
                <w:spacing w:val="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совершению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правонарушений.</w:t>
            </w:r>
          </w:p>
        </w:tc>
      </w:tr>
      <w:tr w:rsidR="00CA1D73" w:rsidRPr="00E8675E" w:rsidTr="00CA1D73">
        <w:trPr>
          <w:trHeight w:val="696"/>
        </w:trPr>
        <w:tc>
          <w:tcPr>
            <w:tcW w:w="3120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Сроки и этапы</w:t>
            </w:r>
            <w:r>
              <w:rPr>
                <w:rFonts w:eastAsia="Calibri"/>
                <w:sz w:val="24"/>
              </w:rPr>
              <w:t xml:space="preserve"> </w:t>
            </w:r>
            <w:r w:rsidRPr="00E8675E">
              <w:rPr>
                <w:rFonts w:eastAsia="Calibri"/>
                <w:spacing w:val="-5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реализации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годы</w:t>
            </w:r>
          </w:p>
        </w:tc>
      </w:tr>
      <w:tr w:rsidR="00CA1D73" w:rsidRPr="00E8675E" w:rsidTr="00CA1D73">
        <w:trPr>
          <w:trHeight w:val="594"/>
        </w:trPr>
        <w:tc>
          <w:tcPr>
            <w:tcW w:w="3120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pacing w:val="-1"/>
                <w:sz w:val="24"/>
              </w:rPr>
              <w:t>Объемы</w:t>
            </w:r>
            <w:r w:rsidRPr="00E8675E">
              <w:rPr>
                <w:rFonts w:eastAsia="Calibri"/>
                <w:spacing w:val="-5"/>
                <w:sz w:val="24"/>
              </w:rPr>
              <w:t xml:space="preserve"> </w:t>
            </w:r>
            <w:r w:rsidRPr="00E8675E">
              <w:rPr>
                <w:rFonts w:eastAsia="Calibri"/>
                <w:spacing w:val="-1"/>
                <w:sz w:val="24"/>
              </w:rPr>
              <w:t>и</w:t>
            </w:r>
            <w:r w:rsidRPr="00E8675E">
              <w:rPr>
                <w:rFonts w:eastAsia="Calibri"/>
                <w:spacing w:val="-12"/>
                <w:sz w:val="24"/>
              </w:rPr>
              <w:t xml:space="preserve"> </w:t>
            </w:r>
            <w:r w:rsidRPr="00E8675E">
              <w:rPr>
                <w:rFonts w:eastAsia="Calibri"/>
                <w:spacing w:val="-1"/>
                <w:sz w:val="24"/>
              </w:rPr>
              <w:t>источники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финансирования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pacing w:val="-1"/>
                <w:sz w:val="24"/>
              </w:rPr>
              <w:t>Финансовое</w:t>
            </w:r>
            <w:r w:rsidRPr="00E8675E">
              <w:rPr>
                <w:rFonts w:eastAsia="Calibri"/>
                <w:spacing w:val="-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обеспечение</w:t>
            </w:r>
            <w:r w:rsidRPr="00E8675E">
              <w:rPr>
                <w:rFonts w:eastAsia="Calibri"/>
                <w:spacing w:val="-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мероприятий</w:t>
            </w:r>
            <w:r w:rsidRPr="00E8675E">
              <w:rPr>
                <w:rFonts w:eastAsia="Calibri"/>
                <w:spacing w:val="-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Программы</w:t>
            </w:r>
            <w:r w:rsidRPr="00E8675E">
              <w:rPr>
                <w:rFonts w:eastAsia="Calibri"/>
                <w:spacing w:val="-1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предусмотрено</w:t>
            </w:r>
          </w:p>
        </w:tc>
      </w:tr>
      <w:tr w:rsidR="00CA1D73" w:rsidRPr="00E8675E" w:rsidTr="00CA1D73">
        <w:trPr>
          <w:trHeight w:val="3492"/>
        </w:trPr>
        <w:tc>
          <w:tcPr>
            <w:tcW w:w="3120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Ожидаемые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конечные результаты реализации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Реализация мероприятий, предусмотренных программой</w:t>
            </w:r>
            <w:r w:rsidRPr="00E8675E">
              <w:rPr>
                <w:rFonts w:eastAsia="Calibri"/>
                <w:w w:val="95"/>
                <w:sz w:val="24"/>
              </w:rPr>
              <w:t>,</w:t>
            </w:r>
            <w:r w:rsidRPr="00E8675E">
              <w:rPr>
                <w:rFonts w:eastAsia="Calibri"/>
                <w:spacing w:val="-54"/>
                <w:w w:val="9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позволит: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повысить</w:t>
            </w:r>
            <w:r w:rsidRPr="00E8675E">
              <w:rPr>
                <w:rFonts w:eastAsia="Calibri"/>
                <w:spacing w:val="10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эффективность</w:t>
            </w:r>
            <w:r w:rsidRPr="00E8675E">
              <w:rPr>
                <w:rFonts w:eastAsia="Calibri"/>
                <w:spacing w:val="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социально-реабилитационной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работы</w:t>
            </w:r>
            <w:r w:rsidRPr="00E8675E">
              <w:rPr>
                <w:rFonts w:eastAsia="Calibri"/>
                <w:spacing w:val="7"/>
                <w:sz w:val="24"/>
              </w:rPr>
              <w:t xml:space="preserve"> </w:t>
            </w:r>
            <w:r w:rsidRPr="00E8675E">
              <w:rPr>
                <w:rFonts w:eastAsia="Calibri"/>
                <w:color w:val="00001A"/>
                <w:sz w:val="24"/>
              </w:rPr>
              <w:t>с</w:t>
            </w:r>
            <w:r w:rsidRPr="00E8675E">
              <w:rPr>
                <w:rFonts w:eastAsia="Calibri"/>
                <w:color w:val="00001A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детьми</w:t>
            </w:r>
            <w:r w:rsidRPr="00E8675E">
              <w:rPr>
                <w:rFonts w:eastAsia="Calibri"/>
                <w:spacing w:val="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подростками,</w:t>
            </w:r>
            <w:r w:rsidRPr="00E8675E">
              <w:rPr>
                <w:rFonts w:eastAsia="Calibri"/>
                <w:spacing w:val="1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оказавшимися</w:t>
            </w:r>
            <w:r w:rsidRPr="00E8675E">
              <w:rPr>
                <w:rFonts w:eastAsia="Calibri"/>
                <w:spacing w:val="18"/>
                <w:sz w:val="24"/>
              </w:rPr>
              <w:t xml:space="preserve"> </w:t>
            </w:r>
            <w:r w:rsidRPr="00E8675E">
              <w:rPr>
                <w:rFonts w:eastAsia="Calibri"/>
                <w:color w:val="050505"/>
                <w:sz w:val="24"/>
              </w:rPr>
              <w:t>в</w:t>
            </w:r>
            <w:r w:rsidRPr="00E8675E">
              <w:rPr>
                <w:rFonts w:eastAsia="Calibri"/>
                <w:color w:val="050505"/>
                <w:spacing w:val="-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трудной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жизненной</w:t>
            </w:r>
            <w:r w:rsidRPr="00E8675E">
              <w:rPr>
                <w:rFonts w:eastAsia="Calibri"/>
                <w:spacing w:val="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ситуации,</w:t>
            </w:r>
            <w:r w:rsidRPr="00E8675E">
              <w:rPr>
                <w:rFonts w:eastAsia="Calibri"/>
                <w:spacing w:val="15"/>
                <w:sz w:val="24"/>
              </w:rPr>
              <w:t xml:space="preserve"> </w:t>
            </w:r>
            <w:r w:rsidRPr="00E8675E">
              <w:rPr>
                <w:rFonts w:eastAsia="Calibri"/>
                <w:color w:val="070707"/>
                <w:sz w:val="24"/>
              </w:rPr>
              <w:t>а</w:t>
            </w:r>
            <w:r w:rsidRPr="00E8675E">
              <w:rPr>
                <w:rFonts w:eastAsia="Calibri"/>
                <w:color w:val="070707"/>
                <w:spacing w:val="-1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также</w:t>
            </w:r>
            <w:r w:rsidRPr="00E8675E">
              <w:rPr>
                <w:rFonts w:eastAsia="Calibri"/>
                <w:spacing w:val="-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совершающими</w:t>
            </w:r>
            <w:r w:rsidRPr="00E8675E">
              <w:rPr>
                <w:rFonts w:eastAsia="Calibri"/>
                <w:spacing w:val="1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противоправные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</w:rPr>
              <w:t xml:space="preserve">  </w:t>
            </w:r>
            <w:r w:rsidRPr="00E8675E">
              <w:rPr>
                <w:rFonts w:eastAsia="Calibri"/>
                <w:sz w:val="24"/>
              </w:rPr>
              <w:t>действия;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улучшить взаимодействие органов и учреждений системы</w:t>
            </w:r>
            <w:r w:rsidRPr="00E8675E">
              <w:rPr>
                <w:rFonts w:eastAsia="Calibri"/>
                <w:spacing w:val="-54"/>
                <w:w w:val="9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профилактики</w:t>
            </w:r>
            <w:r w:rsidRPr="00E8675E">
              <w:rPr>
                <w:rFonts w:eastAsia="Calibri"/>
                <w:spacing w:val="2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безнадзорности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-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создать</w:t>
            </w:r>
            <w:r w:rsidRPr="00E8675E">
              <w:rPr>
                <w:rFonts w:eastAsia="Calibri"/>
                <w:spacing w:val="1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условия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для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снижения</w:t>
            </w:r>
            <w:r w:rsidRPr="00E8675E">
              <w:rPr>
                <w:rFonts w:eastAsia="Calibri"/>
                <w:spacing w:val="9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числа</w:t>
            </w:r>
            <w:r w:rsidRPr="00E8675E">
              <w:rPr>
                <w:rFonts w:eastAsia="Calibri"/>
                <w:spacing w:val="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правонарушений</w:t>
            </w:r>
            <w:r w:rsidRPr="00E8675E">
              <w:rPr>
                <w:rFonts w:eastAsia="Calibri"/>
                <w:spacing w:val="-7"/>
                <w:sz w:val="24"/>
              </w:rPr>
              <w:t xml:space="preserve"> </w:t>
            </w:r>
            <w:r w:rsidRPr="00E8675E">
              <w:rPr>
                <w:rFonts w:eastAsia="Calibri"/>
                <w:color w:val="070707"/>
                <w:sz w:val="24"/>
              </w:rPr>
              <w:t>и</w:t>
            </w:r>
            <w:r w:rsidRPr="00E8675E">
              <w:rPr>
                <w:rFonts w:eastAsia="Calibri"/>
                <w:color w:val="070707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w w:val="105"/>
                <w:sz w:val="24"/>
              </w:rPr>
              <w:t>преступлений,</w:t>
            </w:r>
            <w:r w:rsidRPr="00E8675E">
              <w:rPr>
                <w:rFonts w:eastAsia="Calibri"/>
                <w:spacing w:val="9"/>
                <w:w w:val="105"/>
                <w:sz w:val="24"/>
              </w:rPr>
              <w:t xml:space="preserve"> </w:t>
            </w:r>
            <w:r w:rsidRPr="00E8675E">
              <w:rPr>
                <w:rFonts w:eastAsia="Calibri"/>
                <w:w w:val="105"/>
                <w:sz w:val="24"/>
              </w:rPr>
              <w:t xml:space="preserve">совершаемых </w:t>
            </w:r>
            <w:r w:rsidRPr="00E8675E">
              <w:rPr>
                <w:rFonts w:eastAsia="Calibri"/>
                <w:spacing w:val="9"/>
                <w:w w:val="105"/>
                <w:sz w:val="24"/>
              </w:rPr>
              <w:t xml:space="preserve"> </w:t>
            </w:r>
            <w:r w:rsidRPr="00E8675E">
              <w:rPr>
                <w:rFonts w:eastAsia="Calibri"/>
                <w:w w:val="105"/>
                <w:sz w:val="24"/>
              </w:rPr>
              <w:t>несовершеннолетними;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снижения</w:t>
            </w:r>
            <w:r w:rsidRPr="00E8675E">
              <w:rPr>
                <w:rFonts w:eastAsia="Calibri"/>
                <w:spacing w:val="3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числа</w:t>
            </w:r>
            <w:r w:rsidRPr="00E8675E">
              <w:rPr>
                <w:rFonts w:eastAsia="Calibri"/>
                <w:spacing w:val="1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неблагополучных семей;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color w:val="050505"/>
                <w:sz w:val="24"/>
              </w:rPr>
            </w:pPr>
            <w:r>
              <w:rPr>
                <w:rFonts w:eastAsia="Calibri"/>
                <w:sz w:val="24"/>
              </w:rPr>
              <w:t xml:space="preserve"> - </w:t>
            </w:r>
            <w:r w:rsidRPr="00E8675E">
              <w:rPr>
                <w:rFonts w:eastAsia="Calibri"/>
                <w:sz w:val="24"/>
              </w:rPr>
              <w:t>снижение количества несовершеннолетних, состоящих</w:t>
            </w:r>
            <w:r w:rsidRPr="00E8675E">
              <w:rPr>
                <w:rFonts w:eastAsia="Calibri"/>
                <w:spacing w:val="1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на</w:t>
            </w:r>
            <w:r w:rsidRPr="00E8675E">
              <w:rPr>
                <w:rFonts w:eastAsia="Calibri"/>
                <w:spacing w:val="-57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учете</w:t>
            </w:r>
            <w:r w:rsidRPr="00E8675E">
              <w:rPr>
                <w:rFonts w:eastAsia="Calibri"/>
                <w:spacing w:val="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в</w:t>
            </w:r>
            <w:r w:rsidRPr="00E8675E">
              <w:rPr>
                <w:rFonts w:eastAsia="Calibri"/>
                <w:spacing w:val="-8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комиссии</w:t>
            </w:r>
            <w:r w:rsidRPr="00E8675E">
              <w:rPr>
                <w:rFonts w:eastAsia="Calibri"/>
                <w:spacing w:val="1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по</w:t>
            </w:r>
            <w:r w:rsidRPr="00E8675E">
              <w:rPr>
                <w:rFonts w:eastAsia="Calibri"/>
                <w:spacing w:val="-3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делам</w:t>
            </w:r>
            <w:r w:rsidRPr="00E8675E">
              <w:rPr>
                <w:rFonts w:eastAsia="Calibri"/>
                <w:spacing w:val="5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несовершеннолетних</w:t>
            </w:r>
            <w:r w:rsidRPr="00E8675E">
              <w:rPr>
                <w:rFonts w:eastAsia="Calibri"/>
                <w:spacing w:val="2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</w:t>
            </w:r>
            <w:r w:rsidRPr="00E8675E">
              <w:rPr>
                <w:rFonts w:eastAsia="Calibri"/>
                <w:spacing w:val="-4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защите</w:t>
            </w:r>
            <w:r w:rsidRPr="00E8675E">
              <w:rPr>
                <w:rFonts w:eastAsia="Calibri"/>
                <w:spacing w:val="6"/>
                <w:sz w:val="24"/>
              </w:rPr>
              <w:t xml:space="preserve"> </w:t>
            </w:r>
            <w:r w:rsidRPr="00E8675E">
              <w:rPr>
                <w:rFonts w:eastAsia="Calibri"/>
                <w:sz w:val="24"/>
              </w:rPr>
              <w:t>их прав.</w:t>
            </w:r>
          </w:p>
        </w:tc>
      </w:tr>
    </w:tbl>
    <w:p w:rsidR="00CA1D73" w:rsidRPr="00E8675E" w:rsidRDefault="00CA1D73" w:rsidP="00CA1D73"/>
    <w:p w:rsidR="00CA1D73" w:rsidRDefault="00CA1D73" w:rsidP="009E0422">
      <w:pPr>
        <w:pStyle w:val="1"/>
        <w:numPr>
          <w:ilvl w:val="0"/>
          <w:numId w:val="1"/>
        </w:numPr>
        <w:ind w:left="0" w:firstLine="709"/>
        <w:jc w:val="both"/>
      </w:pPr>
      <w:r w:rsidRPr="00E93AF1">
        <w:t>Характеристика проблемы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Основой разработки данной программы является то, что в современных условиях серьезно обострились проблемы социальной адаптации детей и подростков. Анализ общественно — 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</w:t>
      </w:r>
      <w:r>
        <w:t xml:space="preserve"> </w:t>
      </w:r>
      <w:r w:rsidRPr="00E93AF1">
        <w:t>ВОЗМОЖНОСТИ КУДА - ТО УСТРОИТЬСЯ.</w:t>
      </w:r>
    </w:p>
    <w:p w:rsidR="00CA1D73" w:rsidRPr="00E93AF1" w:rsidRDefault="00CA1D73" w:rsidP="009E0422">
      <w:pPr>
        <w:pStyle w:val="1"/>
        <w:ind w:firstLine="709"/>
        <w:jc w:val="both"/>
      </w:pPr>
      <w:r w:rsidRPr="00E93AF1">
        <w:t xml:space="preserve"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</w:t>
      </w:r>
      <w:r w:rsidRPr="00E93AF1">
        <w:lastRenderedPageBreak/>
        <w:t>ребёнка, предотвратить жестокое обращение,</w:t>
      </w:r>
      <w:r>
        <w:t xml:space="preserve"> снизить риск плохого обращения</w:t>
      </w:r>
      <w:r w:rsidRPr="00E93AF1">
        <w:t xml:space="preserve"> с ними, проводить профилактическую работу с семьёй.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Анализ рассмотренных материалов в отношении несовершеннолетних показал, что наибольшее количество постановлений о назначении админ</w:t>
      </w:r>
      <w:r>
        <w:t>истративного наказания вынесено</w:t>
      </w:r>
      <w:r w:rsidRPr="00E93AF1">
        <w:t xml:space="preserve"> по правонарушениям, связанным с употреблением подростками спиртных напитков и пива.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 xml:space="preserve">В </w:t>
      </w:r>
      <w:proofErr w:type="gramStart"/>
      <w:r w:rsidRPr="00E93AF1">
        <w:t>связи</w:t>
      </w:r>
      <w:proofErr w:type="gramEnd"/>
      <w:r w:rsidRPr="00E93AF1">
        <w:t xml:space="preserve"> с чем требуется выработать дополнительные меры, направленные на снижение правонарушений, связанных с употреблением спиртных напитков, токсических и наркотических  веществ учащимися. Существует  необходимость совершенствования форм и мет</w:t>
      </w:r>
      <w:r>
        <w:t>одов профилактики</w:t>
      </w:r>
      <w:r w:rsidRPr="00E93AF1">
        <w:t xml:space="preserve"> безнадзорности и правонарушений.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Учитывая вышеизложенные проблемы, возникает необходимость решения их программными метод</w:t>
      </w:r>
      <w:r>
        <w:t>ами для достижения положительных и стабильных</w:t>
      </w:r>
      <w:r w:rsidRPr="00E93AF1">
        <w:t xml:space="preserve">  результатов.</w:t>
      </w:r>
    </w:p>
    <w:p w:rsidR="00CA1D73" w:rsidRPr="00E93AF1" w:rsidRDefault="00CA1D73" w:rsidP="00CA1D73">
      <w:pPr>
        <w:pStyle w:val="1"/>
        <w:ind w:firstLine="709"/>
        <w:jc w:val="both"/>
      </w:pPr>
      <w:r>
        <w:t xml:space="preserve">3. </w:t>
      </w:r>
      <w:r w:rsidRPr="00E93AF1">
        <w:t>Основные цели и задачи, сроки и этапы реализации Программы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Программа соде</w:t>
      </w:r>
      <w:r>
        <w:t>ржит стратегию профилактической</w:t>
      </w:r>
      <w:r w:rsidRPr="00E93AF1">
        <w:t xml:space="preserve"> деятельности по приоритетным  направлениям и конкретные меры, обеспечивающие  достижение целей и решение задач Программы.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Основной целью реализации Программы является:</w:t>
      </w:r>
    </w:p>
    <w:p w:rsidR="00CA1D73" w:rsidRDefault="00CA1D73" w:rsidP="00CA1D73">
      <w:pPr>
        <w:pStyle w:val="1"/>
        <w:ind w:firstLine="709"/>
        <w:jc w:val="both"/>
      </w:pPr>
      <w:r w:rsidRPr="00E93AF1">
        <w:t>-</w:t>
      </w:r>
      <w:r>
        <w:t xml:space="preserve"> </w:t>
      </w:r>
      <w:r w:rsidRPr="00E93AF1">
        <w:t>создание многоуровневой системы</w:t>
      </w:r>
      <w:r>
        <w:t xml:space="preserve"> профилактики правонарушений </w:t>
      </w:r>
      <w:proofErr w:type="gramStart"/>
      <w:r>
        <w:t>на</w:t>
      </w:r>
      <w:proofErr w:type="gramEnd"/>
    </w:p>
    <w:p w:rsidR="00CA1D73" w:rsidRPr="00E93AF1" w:rsidRDefault="00CA1D73" w:rsidP="00CA1D73">
      <w:pPr>
        <w:pStyle w:val="1"/>
        <w:jc w:val="both"/>
      </w:pPr>
      <w:r w:rsidRPr="00E93AF1">
        <w:t xml:space="preserve">территории сельского поселения </w:t>
      </w:r>
      <w:r>
        <w:t>Акбулатовский</w:t>
      </w:r>
      <w:r w:rsidRPr="00E93AF1">
        <w:t xml:space="preserve"> сельсовет му</w:t>
      </w:r>
      <w:r>
        <w:t>ниципального района Мишкинский</w:t>
      </w:r>
      <w:r w:rsidRPr="00E93AF1">
        <w:t xml:space="preserve"> район Республики Башкортостан (далее — сельское поселение).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Основными задачами Программы являются: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-</w:t>
      </w:r>
      <w:r>
        <w:t xml:space="preserve"> </w:t>
      </w:r>
      <w:r w:rsidRPr="00E93AF1">
        <w:t>стабилизация и создание предпосылок д</w:t>
      </w:r>
      <w:r>
        <w:t xml:space="preserve">ля снижения уровня преступности </w:t>
      </w:r>
      <w:r w:rsidRPr="00E93AF1">
        <w:t>на территории сельского поселения;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-</w:t>
      </w:r>
      <w:r>
        <w:t xml:space="preserve"> </w:t>
      </w:r>
      <w:r w:rsidRPr="00E93AF1">
        <w:t xml:space="preserve">воссоздание системы социальной </w:t>
      </w:r>
      <w:r>
        <w:t xml:space="preserve">профилактике правонарушений, </w:t>
      </w:r>
      <w:r w:rsidRPr="00E93AF1">
        <w:t>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</w:r>
    </w:p>
    <w:p w:rsidR="00CA1D73" w:rsidRDefault="00CA1D73" w:rsidP="00CA1D73">
      <w:pPr>
        <w:pStyle w:val="1"/>
        <w:ind w:firstLine="709"/>
        <w:jc w:val="both"/>
      </w:pPr>
      <w:r w:rsidRPr="00E93AF1">
        <w:t>-</w:t>
      </w:r>
      <w:r>
        <w:t xml:space="preserve"> </w:t>
      </w:r>
      <w:r w:rsidRPr="00E93AF1">
        <w:t>совершенствование нормативной право</w:t>
      </w:r>
      <w:r>
        <w:t xml:space="preserve">вой базы сельского поселения </w:t>
      </w:r>
      <w:proofErr w:type="gramStart"/>
      <w:r>
        <w:t>по</w:t>
      </w:r>
      <w:proofErr w:type="gramEnd"/>
    </w:p>
    <w:p w:rsidR="00CA1D73" w:rsidRPr="00E93AF1" w:rsidRDefault="00CA1D73" w:rsidP="00CA1D73">
      <w:pPr>
        <w:pStyle w:val="1"/>
        <w:jc w:val="both"/>
      </w:pPr>
      <w:r w:rsidRPr="00E93AF1">
        <w:t>профилактике правонарушений;</w:t>
      </w:r>
    </w:p>
    <w:p w:rsidR="00CA1D73" w:rsidRPr="00E93AF1" w:rsidRDefault="00CA1D73" w:rsidP="00CA1D73">
      <w:pPr>
        <w:pStyle w:val="1"/>
        <w:ind w:firstLine="709"/>
        <w:jc w:val="both"/>
      </w:pPr>
      <w:r>
        <w:t xml:space="preserve"> </w:t>
      </w:r>
      <w:r w:rsidRPr="00E93AF1">
        <w:t>-</w:t>
      </w:r>
      <w:r>
        <w:t xml:space="preserve"> </w:t>
      </w:r>
      <w:r w:rsidRPr="00E93AF1"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CA1D73" w:rsidRPr="00E93AF1" w:rsidRDefault="00CA1D73" w:rsidP="00CA1D73">
      <w:pPr>
        <w:pStyle w:val="1"/>
        <w:ind w:firstLine="709"/>
        <w:jc w:val="both"/>
      </w:pPr>
      <w:r w:rsidRPr="00E93AF1">
        <w:t>-</w:t>
      </w:r>
      <w:r>
        <w:t xml:space="preserve"> </w:t>
      </w:r>
      <w:r w:rsidRPr="00E93AF1">
        <w:t>снижение «правового нигилизма» населения, создание системы стимулов для ведения законопослушного образа жизни;</w:t>
      </w:r>
    </w:p>
    <w:p w:rsidR="00CA1D73" w:rsidRDefault="00CA1D73" w:rsidP="00CA1D73">
      <w:pPr>
        <w:pStyle w:val="1"/>
        <w:ind w:firstLine="709"/>
        <w:jc w:val="both"/>
      </w:pPr>
      <w:r w:rsidRPr="00E93AF1">
        <w:t>-</w:t>
      </w:r>
      <w:r>
        <w:t xml:space="preserve"> </w:t>
      </w:r>
      <w:r w:rsidRPr="00E93AF1">
        <w:t>профилактика, предупреждение п</w:t>
      </w:r>
      <w:r>
        <w:t xml:space="preserve">реступлений и правонарушений </w:t>
      </w:r>
      <w:proofErr w:type="gramStart"/>
      <w:r>
        <w:t>на</w:t>
      </w:r>
      <w:proofErr w:type="gramEnd"/>
    </w:p>
    <w:p w:rsidR="00CA1D73" w:rsidRPr="00E93AF1" w:rsidRDefault="00CA1D73" w:rsidP="00CA1D73">
      <w:pPr>
        <w:pStyle w:val="1"/>
        <w:jc w:val="both"/>
      </w:pPr>
      <w:r w:rsidRPr="00E93AF1">
        <w:t>потребительском</w:t>
      </w:r>
      <w:r>
        <w:t xml:space="preserve"> </w:t>
      </w:r>
      <w:proofErr w:type="gramStart"/>
      <w:r w:rsidRPr="00E93AF1">
        <w:t>рынке</w:t>
      </w:r>
      <w:proofErr w:type="gramEnd"/>
      <w:r w:rsidRPr="00E93AF1">
        <w:t>;</w:t>
      </w:r>
    </w:p>
    <w:p w:rsidR="00CA1D73" w:rsidRDefault="009E0422" w:rsidP="009E0422">
      <w:pPr>
        <w:pStyle w:val="1"/>
        <w:ind w:firstLine="709"/>
        <w:jc w:val="both"/>
      </w:pPr>
      <w:r>
        <w:t xml:space="preserve"> </w:t>
      </w:r>
      <w:r w:rsidR="00CA1D73">
        <w:t xml:space="preserve"> </w:t>
      </w:r>
      <w:r w:rsidR="00CA1D73" w:rsidRPr="00E93AF1">
        <w:t>-</w:t>
      </w:r>
      <w:r w:rsidR="00CA1D73">
        <w:t xml:space="preserve"> </w:t>
      </w:r>
      <w:r w:rsidR="00CA1D73" w:rsidRPr="00E93AF1">
        <w:t>повышение</w:t>
      </w:r>
      <w:r w:rsidR="00CA1D73" w:rsidRPr="00E93AF1">
        <w:tab/>
        <w:t>эффективно</w:t>
      </w:r>
      <w:r w:rsidR="00CA1D73">
        <w:t>сти</w:t>
      </w:r>
      <w:r w:rsidR="00CA1D73">
        <w:tab/>
        <w:t>реагирования</w:t>
      </w:r>
      <w:r w:rsidR="00CA1D73">
        <w:tab/>
        <w:t>на</w:t>
      </w:r>
      <w:r w:rsidR="00CA1D73">
        <w:tab/>
        <w:t>заявления</w:t>
      </w:r>
      <w:r w:rsidR="00CA1D73">
        <w:tab/>
        <w:t>и</w:t>
      </w:r>
    </w:p>
    <w:p w:rsidR="00CA1D73" w:rsidRPr="00E93AF1" w:rsidRDefault="00CA1D73" w:rsidP="00CA1D73">
      <w:pPr>
        <w:pStyle w:val="1"/>
        <w:jc w:val="both"/>
      </w:pPr>
      <w:r w:rsidRPr="00E93AF1">
        <w:t>сообщения</w:t>
      </w:r>
      <w:r w:rsidRPr="00E93AF1">
        <w:tab/>
        <w:t>о</w:t>
      </w:r>
      <w:r>
        <w:t xml:space="preserve"> </w:t>
      </w:r>
      <w:r w:rsidRPr="00E93AF1">
        <w:t>правонарушении, выявления и устранения причин и условий, способствующих совершению правонарушений.</w:t>
      </w:r>
    </w:p>
    <w:p w:rsidR="00CA1D73" w:rsidRDefault="00CA1D73" w:rsidP="009E0422">
      <w:pPr>
        <w:pStyle w:val="1"/>
        <w:ind w:firstLine="709"/>
        <w:jc w:val="both"/>
      </w:pPr>
      <w:r>
        <w:t xml:space="preserve"> </w:t>
      </w:r>
      <w:r w:rsidRPr="00E93AF1">
        <w:t>Этапы реал</w:t>
      </w:r>
      <w:r>
        <w:t>изации Программы 2024-2028 годы.</w:t>
      </w:r>
    </w:p>
    <w:p w:rsidR="00CA1D73" w:rsidRPr="00E93AF1" w:rsidRDefault="00CA1D73" w:rsidP="009E0422">
      <w:pPr>
        <w:pStyle w:val="1"/>
        <w:ind w:firstLine="709"/>
        <w:jc w:val="both"/>
      </w:pPr>
      <w:r w:rsidRPr="00E93AF1">
        <w:t>4.</w:t>
      </w:r>
      <w:r w:rsidRPr="00E93AF1">
        <w:tab/>
        <w:t>Перечень и описание программных мероприятий со сроками их исполнения.</w:t>
      </w:r>
    </w:p>
    <w:p w:rsidR="00CA1D73" w:rsidRDefault="00CA1D73" w:rsidP="009E0422">
      <w:pPr>
        <w:pStyle w:val="1"/>
        <w:ind w:left="142" w:firstLine="567"/>
        <w:jc w:val="both"/>
      </w:pPr>
      <w:r w:rsidRPr="00E93AF1">
        <w:t xml:space="preserve"> Программа представляет собой к</w:t>
      </w:r>
      <w:r>
        <w:t>омплексную систему мероприятий,</w:t>
      </w:r>
    </w:p>
    <w:p w:rsidR="00CA1D73" w:rsidRDefault="00CA1D73" w:rsidP="00CA1D73">
      <w:pPr>
        <w:pStyle w:val="1"/>
        <w:jc w:val="both"/>
      </w:pPr>
      <w:r w:rsidRPr="00E93AF1">
        <w:lastRenderedPageBreak/>
        <w:t>направленных на обеспечение профилактике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</w:t>
      </w:r>
      <w:proofErr w:type="gramStart"/>
      <w:r w:rsidRPr="00E93AF1">
        <w:t>о</w:t>
      </w:r>
      <w:r>
        <w:t>-</w:t>
      </w:r>
      <w:proofErr w:type="gramEnd"/>
      <w:r w:rsidRPr="00E93AF1">
        <w:t xml:space="preserve"> опасном положении.</w:t>
      </w:r>
    </w:p>
    <w:tbl>
      <w:tblPr>
        <w:tblW w:w="9919" w:type="dxa"/>
        <w:tblInd w:w="8" w:type="dxa"/>
        <w:tblBorders>
          <w:top w:val="single" w:sz="6" w:space="0" w:color="180F18"/>
          <w:left w:val="single" w:sz="6" w:space="0" w:color="180F18"/>
          <w:bottom w:val="single" w:sz="6" w:space="0" w:color="180F18"/>
          <w:right w:val="single" w:sz="6" w:space="0" w:color="180F18"/>
          <w:insideH w:val="single" w:sz="6" w:space="0" w:color="180F18"/>
          <w:insideV w:val="single" w:sz="6" w:space="0" w:color="180F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509"/>
        <w:gridCol w:w="1483"/>
        <w:gridCol w:w="2348"/>
        <w:gridCol w:w="1981"/>
      </w:tblGrid>
      <w:tr w:rsidR="00CA1D73" w:rsidRPr="0066751E" w:rsidTr="00CA1D73">
        <w:trPr>
          <w:trHeight w:val="705"/>
        </w:trPr>
        <w:tc>
          <w:tcPr>
            <w:tcW w:w="598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№ </w:t>
            </w:r>
            <w:proofErr w:type="gramStart"/>
            <w:r w:rsidRPr="00E8675E">
              <w:rPr>
                <w:rFonts w:eastAsia="Calibri"/>
                <w:sz w:val="24"/>
              </w:rPr>
              <w:t>п</w:t>
            </w:r>
            <w:proofErr w:type="gramEnd"/>
            <w:r w:rsidRPr="00E8675E">
              <w:rPr>
                <w:rFonts w:eastAsia="Calibri"/>
                <w:sz w:val="24"/>
              </w:rPr>
              <w:t>/п</w:t>
            </w:r>
          </w:p>
        </w:tc>
        <w:tc>
          <w:tcPr>
            <w:tcW w:w="350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Основные мероприятия Программы</w:t>
            </w:r>
          </w:p>
        </w:tc>
        <w:tc>
          <w:tcPr>
            <w:tcW w:w="1483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Сроки реализации</w:t>
            </w:r>
          </w:p>
        </w:tc>
        <w:tc>
          <w:tcPr>
            <w:tcW w:w="2348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Исполнитель Программы</w:t>
            </w:r>
          </w:p>
        </w:tc>
        <w:tc>
          <w:tcPr>
            <w:tcW w:w="1981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Источник финансирования</w:t>
            </w:r>
          </w:p>
        </w:tc>
      </w:tr>
      <w:tr w:rsidR="00CA1D73" w:rsidRPr="0066751E" w:rsidTr="00F307EE">
        <w:trPr>
          <w:trHeight w:val="1959"/>
        </w:trPr>
        <w:tc>
          <w:tcPr>
            <w:tcW w:w="598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законодательства, раздача информационных буклетов</w:t>
            </w:r>
          </w:p>
        </w:tc>
        <w:tc>
          <w:tcPr>
            <w:tcW w:w="1483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Администрация сельского поселения</w:t>
            </w:r>
            <w:r>
              <w:rPr>
                <w:rFonts w:eastAsia="Calibri"/>
                <w:sz w:val="24"/>
              </w:rPr>
              <w:t xml:space="preserve"> (по согласованию);</w:t>
            </w:r>
          </w:p>
          <w:p w:rsidR="00CA1D73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СОШ д.Новоакбулатово (по согласованию),</w:t>
            </w:r>
          </w:p>
          <w:p w:rsidR="00CA1D73" w:rsidRPr="008F135A" w:rsidRDefault="00CA1D73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НОШ д.Яндыганово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Не требует финансирования</w:t>
            </w:r>
          </w:p>
        </w:tc>
      </w:tr>
      <w:tr w:rsidR="00CA1D73" w:rsidRPr="0066751E" w:rsidTr="00184E66">
        <w:trPr>
          <w:trHeight w:val="3981"/>
        </w:trPr>
        <w:tc>
          <w:tcPr>
            <w:tcW w:w="598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жизни</w:t>
            </w:r>
          </w:p>
        </w:tc>
        <w:tc>
          <w:tcPr>
            <w:tcW w:w="1483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CA1D73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Администрация сельского поселения</w:t>
            </w:r>
            <w:r>
              <w:rPr>
                <w:rFonts w:eastAsia="Calibri"/>
                <w:sz w:val="24"/>
              </w:rPr>
              <w:t xml:space="preserve"> </w:t>
            </w:r>
            <w:r w:rsidRPr="00E33316">
              <w:rPr>
                <w:rFonts w:eastAsia="Calibri"/>
                <w:sz w:val="24"/>
              </w:rPr>
              <w:t>(по согласованию),</w:t>
            </w:r>
          </w:p>
          <w:p w:rsidR="00CA1D73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СОШ д.Новоакбулатово (по согласованию),</w:t>
            </w:r>
          </w:p>
          <w:p w:rsidR="00CA1D73" w:rsidRDefault="00CA1D73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НОШ д.Яндыганово (по согласованию),</w:t>
            </w:r>
          </w:p>
          <w:p w:rsidR="00CA1D73" w:rsidRDefault="00CA1D73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клуб д.Яндыганово (по согласованию),</w:t>
            </w:r>
          </w:p>
          <w:p w:rsidR="00CA1D73" w:rsidRPr="008F135A" w:rsidRDefault="00CA1D73" w:rsidP="00E53AB1">
            <w:pPr>
              <w:rPr>
                <w:rFonts w:eastAsia="Calibri"/>
              </w:rPr>
            </w:pPr>
            <w:r>
              <w:rPr>
                <w:rFonts w:eastAsia="Calibri"/>
              </w:rPr>
              <w:t>СДК д.Новоакбулатово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CA1D73" w:rsidRPr="00E8675E" w:rsidRDefault="00BE26D9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300 руб.</w:t>
            </w:r>
          </w:p>
        </w:tc>
      </w:tr>
      <w:tr w:rsidR="00CA1D73" w:rsidRPr="0066751E" w:rsidTr="00F307EE">
        <w:trPr>
          <w:trHeight w:val="897"/>
        </w:trPr>
        <w:tc>
          <w:tcPr>
            <w:tcW w:w="598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3.</w:t>
            </w:r>
          </w:p>
        </w:tc>
        <w:tc>
          <w:tcPr>
            <w:tcW w:w="3509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1483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CA1D73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</w:t>
            </w:r>
            <w:r w:rsidRPr="00E33316">
              <w:rPr>
                <w:rFonts w:eastAsia="Calibri"/>
                <w:sz w:val="24"/>
              </w:rPr>
              <w:t>сельского поселения (по согласованию)</w:t>
            </w:r>
            <w:r>
              <w:rPr>
                <w:rFonts w:eastAsia="Calibri"/>
                <w:sz w:val="24"/>
              </w:rPr>
              <w:t>;</w:t>
            </w:r>
          </w:p>
          <w:p w:rsidR="00CA1D73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СОШ д.Новоакбулатово (по согласованию),</w:t>
            </w:r>
          </w:p>
          <w:p w:rsidR="00CA1D73" w:rsidRPr="005330DF" w:rsidRDefault="00CA1D73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НОШ д.Яндыганово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Не требует</w:t>
            </w:r>
          </w:p>
          <w:p w:rsidR="00CA1D73" w:rsidRPr="00E8675E" w:rsidRDefault="00CA1D73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финансирования</w:t>
            </w:r>
          </w:p>
        </w:tc>
      </w:tr>
      <w:tr w:rsidR="009E0422" w:rsidRPr="0066751E" w:rsidTr="009E0422">
        <w:trPr>
          <w:trHeight w:val="2019"/>
        </w:trPr>
        <w:tc>
          <w:tcPr>
            <w:tcW w:w="598" w:type="dxa"/>
            <w:shd w:val="clear" w:color="auto" w:fill="auto"/>
          </w:tcPr>
          <w:p w:rsidR="009E0422" w:rsidRPr="00E8675E" w:rsidRDefault="009E0422" w:rsidP="00DB69B9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4.</w:t>
            </w:r>
          </w:p>
        </w:tc>
        <w:tc>
          <w:tcPr>
            <w:tcW w:w="3509" w:type="dxa"/>
            <w:shd w:val="clear" w:color="auto" w:fill="auto"/>
          </w:tcPr>
          <w:p w:rsidR="009E0422" w:rsidRPr="00E8675E" w:rsidRDefault="009E0422" w:rsidP="00DB69B9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Вовлечение обучающихся, состоящих на учете в комиссиях по делам несовершеннолетних, детей, из семьи CO</w:t>
            </w:r>
            <w:proofErr w:type="gramStart"/>
            <w:r w:rsidRPr="00E8675E">
              <w:rPr>
                <w:rFonts w:eastAsia="Calibri"/>
                <w:sz w:val="24"/>
              </w:rPr>
              <w:t>П</w:t>
            </w:r>
            <w:proofErr w:type="gramEnd"/>
            <w:r w:rsidRPr="00E8675E">
              <w:rPr>
                <w:rFonts w:eastAsia="Calibri"/>
                <w:sz w:val="24"/>
              </w:rPr>
              <w:t xml:space="preserve"> в работу кружков и секций на базе учреждения культуры</w:t>
            </w:r>
          </w:p>
        </w:tc>
        <w:tc>
          <w:tcPr>
            <w:tcW w:w="1483" w:type="dxa"/>
            <w:shd w:val="clear" w:color="auto" w:fill="auto"/>
          </w:tcPr>
          <w:p w:rsidR="009E0422" w:rsidRPr="00E8675E" w:rsidRDefault="009E0422" w:rsidP="00DB69B9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9E0422" w:rsidRPr="00E33316" w:rsidRDefault="009E0422" w:rsidP="00DB69B9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</w:t>
            </w:r>
            <w:r w:rsidRPr="00E33316">
              <w:rPr>
                <w:rFonts w:eastAsia="Calibri"/>
                <w:sz w:val="24"/>
              </w:rPr>
              <w:t xml:space="preserve">сельского поселения (по согласованию), </w:t>
            </w:r>
          </w:p>
          <w:p w:rsidR="009E0422" w:rsidRDefault="009E0422" w:rsidP="00DB69B9">
            <w:pPr>
              <w:rPr>
                <w:rFonts w:eastAsia="Calibri"/>
              </w:rPr>
            </w:pPr>
            <w:r w:rsidRPr="00E33316">
              <w:rPr>
                <w:rFonts w:eastAsia="Calibri"/>
              </w:rPr>
              <w:t>Сельский клуб</w:t>
            </w:r>
            <w:r>
              <w:rPr>
                <w:rFonts w:eastAsia="Calibri"/>
              </w:rPr>
              <w:t xml:space="preserve"> д.Яндыганово (по согласованию),</w:t>
            </w:r>
          </w:p>
          <w:p w:rsidR="009E0422" w:rsidRPr="008F135A" w:rsidRDefault="009E0422" w:rsidP="00DB69B9">
            <w:pPr>
              <w:rPr>
                <w:rFonts w:eastAsia="Calibri"/>
              </w:rPr>
            </w:pPr>
            <w:r>
              <w:rPr>
                <w:rFonts w:eastAsia="Calibri"/>
              </w:rPr>
              <w:t>СДК д.Новоакбулатово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9E0422" w:rsidRPr="00E8675E" w:rsidRDefault="009E0422" w:rsidP="00DB69B9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Не требует финансирования</w:t>
            </w:r>
          </w:p>
        </w:tc>
      </w:tr>
      <w:tr w:rsidR="009E0422" w:rsidRPr="0066751E" w:rsidTr="00F307EE">
        <w:trPr>
          <w:trHeight w:val="877"/>
        </w:trPr>
        <w:tc>
          <w:tcPr>
            <w:tcW w:w="598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5.</w:t>
            </w:r>
          </w:p>
        </w:tc>
        <w:tc>
          <w:tcPr>
            <w:tcW w:w="3509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Профилактика безнадзорности</w:t>
            </w:r>
          </w:p>
        </w:tc>
        <w:tc>
          <w:tcPr>
            <w:tcW w:w="1483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9E0422" w:rsidRPr="00E33316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</w:t>
            </w:r>
            <w:r w:rsidRPr="00E33316">
              <w:rPr>
                <w:rFonts w:eastAsia="Calibri"/>
                <w:sz w:val="24"/>
              </w:rPr>
              <w:t>сельского поселения (по согласованию);</w:t>
            </w:r>
          </w:p>
          <w:p w:rsidR="009E0422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33316">
              <w:rPr>
                <w:rFonts w:eastAsia="Calibri"/>
                <w:sz w:val="24"/>
              </w:rPr>
              <w:t>СОШ</w:t>
            </w:r>
            <w:r>
              <w:rPr>
                <w:rFonts w:eastAsia="Calibri"/>
                <w:sz w:val="24"/>
              </w:rPr>
              <w:t xml:space="preserve"> д.Новоакбулатово (по согласованию),</w:t>
            </w:r>
          </w:p>
          <w:p w:rsidR="009E0422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НОШ д.Яндыганово (по согласованию),</w:t>
            </w:r>
          </w:p>
          <w:p w:rsidR="009E0422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Сельский клуб д.Яндыганово (по </w:t>
            </w:r>
            <w:r>
              <w:rPr>
                <w:rFonts w:eastAsia="Calibri"/>
              </w:rPr>
              <w:lastRenderedPageBreak/>
              <w:t>согласованию),</w:t>
            </w:r>
          </w:p>
          <w:p w:rsidR="009E0422" w:rsidRPr="005330DF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СДК д.Новоакбулатово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lastRenderedPageBreak/>
              <w:t>Не требует финансирования</w:t>
            </w:r>
          </w:p>
        </w:tc>
      </w:tr>
      <w:tr w:rsidR="009E0422" w:rsidRPr="0066751E" w:rsidTr="00F307EE">
        <w:trPr>
          <w:trHeight w:val="877"/>
        </w:trPr>
        <w:tc>
          <w:tcPr>
            <w:tcW w:w="598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lastRenderedPageBreak/>
              <w:t>6.</w:t>
            </w:r>
          </w:p>
        </w:tc>
        <w:tc>
          <w:tcPr>
            <w:tcW w:w="3509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Профилактика правонарушений среди лиц, освободившихся из мест лишения свободы</w:t>
            </w:r>
          </w:p>
        </w:tc>
        <w:tc>
          <w:tcPr>
            <w:tcW w:w="1483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9E0422" w:rsidRPr="005330DF" w:rsidRDefault="009E0422" w:rsidP="00E53AB1">
            <w:pPr>
              <w:pStyle w:val="1"/>
              <w:widowControl w:val="0"/>
              <w:autoSpaceDE w:val="0"/>
              <w:autoSpaceDN w:val="0"/>
              <w:rPr>
                <w:rFonts w:eastAsia="Calibri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</w:t>
            </w:r>
            <w:r w:rsidRPr="00E33316">
              <w:rPr>
                <w:rFonts w:eastAsia="Calibri"/>
                <w:sz w:val="24"/>
              </w:rPr>
              <w:t>сельского поселения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Не требует финансирования</w:t>
            </w:r>
          </w:p>
        </w:tc>
      </w:tr>
      <w:tr w:rsidR="009E0422" w:rsidRPr="0066751E" w:rsidTr="00F307EE">
        <w:trPr>
          <w:trHeight w:val="882"/>
        </w:trPr>
        <w:tc>
          <w:tcPr>
            <w:tcW w:w="598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7</w:t>
            </w:r>
          </w:p>
        </w:tc>
        <w:tc>
          <w:tcPr>
            <w:tcW w:w="3509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Профилактика дорожн</w:t>
            </w:r>
            <w:proofErr w:type="gramStart"/>
            <w:r w:rsidRPr="00E8675E">
              <w:rPr>
                <w:rFonts w:eastAsia="Calibri"/>
                <w:sz w:val="24"/>
              </w:rPr>
              <w:t>о-</w:t>
            </w:r>
            <w:proofErr w:type="gramEnd"/>
            <w:r w:rsidRPr="00E8675E">
              <w:rPr>
                <w:rFonts w:eastAsia="Calibri"/>
                <w:sz w:val="24"/>
              </w:rPr>
              <w:t xml:space="preserve"> транспортного травматизма</w:t>
            </w:r>
          </w:p>
        </w:tc>
        <w:tc>
          <w:tcPr>
            <w:tcW w:w="1483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9E0422" w:rsidRPr="00E33316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сельского </w:t>
            </w:r>
            <w:r w:rsidRPr="00E33316">
              <w:rPr>
                <w:rFonts w:eastAsia="Calibri"/>
                <w:sz w:val="24"/>
              </w:rPr>
              <w:t>поселения (по согласованию);</w:t>
            </w:r>
          </w:p>
          <w:p w:rsidR="009E0422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33316">
              <w:rPr>
                <w:rFonts w:eastAsia="Calibri"/>
                <w:sz w:val="24"/>
              </w:rPr>
              <w:t>СОШ</w:t>
            </w:r>
            <w:r>
              <w:rPr>
                <w:rFonts w:eastAsia="Calibri"/>
                <w:sz w:val="24"/>
              </w:rPr>
              <w:t xml:space="preserve"> д.Новоакбулатово (по согласованию),</w:t>
            </w:r>
          </w:p>
          <w:p w:rsidR="009E0422" w:rsidRPr="005330DF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НОШ д.Яндыганово (по согласованию),</w:t>
            </w:r>
          </w:p>
        </w:tc>
        <w:tc>
          <w:tcPr>
            <w:tcW w:w="1981" w:type="dxa"/>
            <w:shd w:val="clear" w:color="auto" w:fill="auto"/>
          </w:tcPr>
          <w:p w:rsidR="009E0422" w:rsidRPr="00E8675E" w:rsidRDefault="00BE26D9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300 руб.</w:t>
            </w:r>
          </w:p>
        </w:tc>
      </w:tr>
      <w:tr w:rsidR="009E0422" w:rsidRPr="0066751E" w:rsidTr="00F307EE">
        <w:trPr>
          <w:trHeight w:val="863"/>
        </w:trPr>
        <w:tc>
          <w:tcPr>
            <w:tcW w:w="598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8</w:t>
            </w:r>
          </w:p>
        </w:tc>
        <w:tc>
          <w:tcPr>
            <w:tcW w:w="3509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Организация проведения бесед с жителями поселения в учреждении культуры</w:t>
            </w:r>
          </w:p>
        </w:tc>
        <w:tc>
          <w:tcPr>
            <w:tcW w:w="1483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9E0422" w:rsidRPr="00E33316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сельского </w:t>
            </w:r>
            <w:r w:rsidRPr="00E33316">
              <w:rPr>
                <w:rFonts w:eastAsia="Calibri"/>
                <w:sz w:val="24"/>
              </w:rPr>
              <w:t>поселения (по согласованию),</w:t>
            </w:r>
          </w:p>
          <w:p w:rsidR="009E0422" w:rsidRDefault="009E0422" w:rsidP="00F307EE">
            <w:pPr>
              <w:rPr>
                <w:rFonts w:eastAsia="Calibri"/>
              </w:rPr>
            </w:pPr>
            <w:r w:rsidRPr="00E33316">
              <w:rPr>
                <w:rFonts w:eastAsia="Calibri"/>
              </w:rPr>
              <w:t>Сельский клуб</w:t>
            </w:r>
            <w:r>
              <w:rPr>
                <w:rFonts w:eastAsia="Calibri"/>
              </w:rPr>
              <w:t xml:space="preserve"> д.Яндыганово (по согласованию),</w:t>
            </w:r>
          </w:p>
          <w:p w:rsidR="009E0422" w:rsidRPr="008F135A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СДК д.Новоакбулатово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Не требует финансирования</w:t>
            </w:r>
          </w:p>
        </w:tc>
      </w:tr>
      <w:tr w:rsidR="009E0422" w:rsidRPr="0066751E" w:rsidTr="00F307EE">
        <w:trPr>
          <w:trHeight w:val="2029"/>
        </w:trPr>
        <w:tc>
          <w:tcPr>
            <w:tcW w:w="598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9</w:t>
            </w:r>
          </w:p>
        </w:tc>
        <w:tc>
          <w:tcPr>
            <w:tcW w:w="3509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Организация профилактической  работы по антитеррористической защищенности граждан, информационные буклеты по профилактике </w:t>
            </w:r>
            <w:proofErr w:type="spellStart"/>
            <w:r w:rsidRPr="00E8675E">
              <w:rPr>
                <w:rFonts w:eastAsia="Calibri"/>
                <w:sz w:val="24"/>
              </w:rPr>
              <w:t>п</w:t>
            </w:r>
            <w:proofErr w:type="gramStart"/>
            <w:r w:rsidRPr="00E8675E">
              <w:rPr>
                <w:rFonts w:eastAsia="Calibri"/>
                <w:sz w:val="24"/>
              </w:rPr>
              <w:t>pa</w:t>
            </w:r>
            <w:proofErr w:type="gramEnd"/>
            <w:r w:rsidRPr="00E8675E">
              <w:rPr>
                <w:rFonts w:eastAsia="Calibri"/>
                <w:sz w:val="24"/>
              </w:rPr>
              <w:t>вoнарушений</w:t>
            </w:r>
            <w:proofErr w:type="spellEnd"/>
            <w:r w:rsidRPr="00E8675E">
              <w:rPr>
                <w:rFonts w:eastAsia="Calibri"/>
                <w:sz w:val="24"/>
              </w:rPr>
              <w:t xml:space="preserve"> и обеспечении общественной безопасности, предупреждению террористических актов в сельском поселении</w:t>
            </w:r>
          </w:p>
        </w:tc>
        <w:tc>
          <w:tcPr>
            <w:tcW w:w="1483" w:type="dxa"/>
            <w:shd w:val="clear" w:color="auto" w:fill="auto"/>
          </w:tcPr>
          <w:p w:rsidR="009E0422" w:rsidRPr="00E8675E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>2024-2028</w:t>
            </w:r>
          </w:p>
        </w:tc>
        <w:tc>
          <w:tcPr>
            <w:tcW w:w="2348" w:type="dxa"/>
            <w:shd w:val="clear" w:color="auto" w:fill="auto"/>
          </w:tcPr>
          <w:p w:rsidR="009E0422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E8675E">
              <w:rPr>
                <w:rFonts w:eastAsia="Calibri"/>
                <w:sz w:val="24"/>
              </w:rPr>
              <w:t xml:space="preserve">Администрация сельского </w:t>
            </w:r>
            <w:r w:rsidRPr="00E33316">
              <w:rPr>
                <w:rFonts w:eastAsia="Calibri"/>
                <w:sz w:val="24"/>
              </w:rPr>
              <w:t>поселения (по согласованию);</w:t>
            </w:r>
          </w:p>
          <w:p w:rsidR="009E0422" w:rsidRDefault="009E0422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СОШ д.Новоакбулатово (по согласованию),</w:t>
            </w:r>
          </w:p>
          <w:p w:rsidR="009E0422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НОШ д.Яндыганово (по согласованию),</w:t>
            </w:r>
          </w:p>
          <w:p w:rsidR="009E0422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клуб д.Яндыганово (по согласованию),</w:t>
            </w:r>
          </w:p>
          <w:p w:rsidR="009E0422" w:rsidRPr="00E8675E" w:rsidRDefault="009E0422" w:rsidP="00F307EE">
            <w:pPr>
              <w:rPr>
                <w:rFonts w:eastAsia="Calibri"/>
              </w:rPr>
            </w:pPr>
            <w:r>
              <w:rPr>
                <w:rFonts w:eastAsia="Calibri"/>
              </w:rPr>
              <w:t>СДК д.Новоакбулатово (по согласованию)</w:t>
            </w:r>
          </w:p>
        </w:tc>
        <w:tc>
          <w:tcPr>
            <w:tcW w:w="1981" w:type="dxa"/>
            <w:shd w:val="clear" w:color="auto" w:fill="auto"/>
          </w:tcPr>
          <w:p w:rsidR="009E0422" w:rsidRPr="00E8675E" w:rsidRDefault="00BE26D9" w:rsidP="00F307EE">
            <w:pPr>
              <w:pStyle w:val="1"/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200 руб.</w:t>
            </w:r>
            <w:bookmarkStart w:id="0" w:name="_GoBack"/>
            <w:bookmarkEnd w:id="0"/>
          </w:p>
        </w:tc>
      </w:tr>
    </w:tbl>
    <w:p w:rsidR="009E0422" w:rsidRDefault="009E0422" w:rsidP="009E0422">
      <w:pPr>
        <w:pStyle w:val="1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CA1D73" w:rsidRPr="0066751E" w:rsidRDefault="00CA1D73" w:rsidP="009E0422">
      <w:pPr>
        <w:pStyle w:val="1"/>
        <w:ind w:firstLine="709"/>
        <w:jc w:val="both"/>
      </w:pPr>
      <w:r w:rsidRPr="0066751E">
        <w:t>5.</w:t>
      </w:r>
      <w:r w:rsidRPr="0066751E">
        <w:tab/>
        <w:t>Ресурсное обеспечение Программы: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Финансирование не требуется.</w:t>
      </w:r>
    </w:p>
    <w:p w:rsidR="00CA1D73" w:rsidRPr="0066751E" w:rsidRDefault="00CA1D73" w:rsidP="00CA1D73">
      <w:pPr>
        <w:pStyle w:val="1"/>
        <w:numPr>
          <w:ilvl w:val="0"/>
          <w:numId w:val="3"/>
        </w:numPr>
        <w:ind w:hanging="626"/>
        <w:jc w:val="both"/>
      </w:pPr>
      <w:r>
        <w:t xml:space="preserve"> </w:t>
      </w:r>
      <w:r w:rsidRPr="0066751E">
        <w:t>Порядок управления Программой: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Управление Программой осуществляется Администрацией сельского поселения.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Исполнитель и соисполнители Программы представляют отчеты о ходе реализации программных мероприятий в Администрацию сельского поселения до 1 февраля года, следующего за отчетным календарным годом.</w:t>
      </w:r>
    </w:p>
    <w:p w:rsidR="00CA1D73" w:rsidRDefault="00CA1D73" w:rsidP="00CA1D73">
      <w:pPr>
        <w:pStyle w:val="1"/>
        <w:ind w:firstLine="709"/>
        <w:jc w:val="both"/>
      </w:pPr>
      <w:r w:rsidRPr="0066751E">
        <w:t xml:space="preserve">Отчет о реализации Программы в соответствующем году должен содержать: </w:t>
      </w:r>
    </w:p>
    <w:p w:rsidR="00CA1D73" w:rsidRPr="0066751E" w:rsidRDefault="00CA1D73" w:rsidP="00CA1D73">
      <w:pPr>
        <w:pStyle w:val="1"/>
        <w:ind w:firstLine="709"/>
        <w:jc w:val="both"/>
      </w:pPr>
      <w:r>
        <w:t xml:space="preserve">- </w:t>
      </w:r>
      <w:r w:rsidRPr="0066751E">
        <w:t>перечень завершенны</w:t>
      </w:r>
      <w:r>
        <w:t xml:space="preserve">х в течение года мероприятий по </w:t>
      </w:r>
      <w:r w:rsidRPr="0066751E">
        <w:t>Программе;</w:t>
      </w:r>
    </w:p>
    <w:p w:rsidR="00CA1D73" w:rsidRPr="0066751E" w:rsidRDefault="00CA1D73" w:rsidP="00CA1D73">
      <w:pPr>
        <w:pStyle w:val="1"/>
        <w:ind w:firstLine="709"/>
        <w:jc w:val="both"/>
      </w:pPr>
      <w:r>
        <w:t xml:space="preserve">- </w:t>
      </w:r>
      <w:r w:rsidRPr="0066751E">
        <w:t>перечень не завешенных в течение года мероприятий программы и процент их не завершения;</w:t>
      </w:r>
    </w:p>
    <w:p w:rsidR="00CA1D73" w:rsidRDefault="00CA1D73" w:rsidP="00CA1D73">
      <w:pPr>
        <w:pStyle w:val="1"/>
        <w:ind w:firstLine="709"/>
        <w:jc w:val="both"/>
      </w:pPr>
      <w:r>
        <w:t xml:space="preserve">- </w:t>
      </w:r>
      <w:r w:rsidRPr="0066751E">
        <w:t>анализ причин несвоевременного завершения программных мероприятий;</w:t>
      </w:r>
    </w:p>
    <w:p w:rsidR="00CA1D73" w:rsidRPr="0066751E" w:rsidRDefault="00CA1D73" w:rsidP="00CA1D73">
      <w:pPr>
        <w:pStyle w:val="1"/>
        <w:ind w:firstLine="709"/>
        <w:jc w:val="both"/>
      </w:pPr>
      <w:r>
        <w:lastRenderedPageBreak/>
        <w:t xml:space="preserve">- </w:t>
      </w:r>
      <w:r w:rsidRPr="0066751E">
        <w:t>предложения о привлечении иных способов достижения программных целей либо о прекращении дальнейшей реализации Программы.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7.</w:t>
      </w:r>
      <w:r w:rsidRPr="0066751E">
        <w:tab/>
        <w:t>Ожидаемые    общественно    значимые     и     измеримые     результаты реализации Программы.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Реализация мероприятий, предусмотренных программой, позволит:</w:t>
      </w:r>
    </w:p>
    <w:p w:rsidR="00CA1D73" w:rsidRPr="0066751E" w:rsidRDefault="00CA1D73" w:rsidP="00CA1D73">
      <w:pPr>
        <w:pStyle w:val="1"/>
        <w:ind w:firstLine="709"/>
        <w:jc w:val="both"/>
      </w:pPr>
      <w:proofErr w:type="gramStart"/>
      <w:r w:rsidRPr="0066751E">
        <w:t>-</w:t>
      </w:r>
      <w:r>
        <w:t xml:space="preserve"> </w:t>
      </w:r>
      <w:r w:rsidRPr="0066751E">
        <w:t>повысить эффективность социально-реабилитационной работы с детьми и подростками, оказавшимся в трудной жизненной ситуации, а также совершающими противоправные действия;</w:t>
      </w:r>
      <w:proofErr w:type="gramEnd"/>
    </w:p>
    <w:p w:rsidR="00CA1D73" w:rsidRPr="0066751E" w:rsidRDefault="00CA1D73" w:rsidP="00CA1D73">
      <w:pPr>
        <w:pStyle w:val="1"/>
        <w:ind w:firstLine="709"/>
        <w:jc w:val="both"/>
      </w:pPr>
      <w:r w:rsidRPr="0066751E">
        <w:t>-</w:t>
      </w:r>
      <w:r>
        <w:t xml:space="preserve"> </w:t>
      </w:r>
      <w:r w:rsidRPr="0066751E">
        <w:t>улучшить взаимодействие органов и учреждений системы профилактике безнадзорности и правонарушений;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-</w:t>
      </w:r>
      <w:r>
        <w:t xml:space="preserve"> </w:t>
      </w:r>
      <w:r w:rsidRPr="0066751E">
        <w:t>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-</w:t>
      </w:r>
      <w:r>
        <w:t xml:space="preserve"> </w:t>
      </w:r>
      <w:r w:rsidRPr="0066751E">
        <w:t>снижение количества несовершеннолетних, состоящих на учете в комиссии по делам несовершеннолетних и защите их прав.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-</w:t>
      </w:r>
      <w:r>
        <w:t xml:space="preserve"> улучшение</w:t>
      </w:r>
      <w:r w:rsidRPr="0066751E">
        <w:t xml:space="preserve"> взаимодействия органов власти и учреждений системы профилактики безнадзорности и правонарушений на территории поселения.</w:t>
      </w:r>
    </w:p>
    <w:p w:rsidR="00CA1D73" w:rsidRPr="0066751E" w:rsidRDefault="00CA1D73" w:rsidP="00CA1D73">
      <w:pPr>
        <w:pStyle w:val="1"/>
        <w:ind w:firstLine="709"/>
        <w:jc w:val="both"/>
      </w:pPr>
      <w:r w:rsidRPr="0066751E">
        <w:t>8.</w:t>
      </w:r>
      <w:r w:rsidRPr="0066751E">
        <w:tab/>
        <w:t>Оценка эффективности и результативности реализации Программы:</w:t>
      </w:r>
    </w:p>
    <w:p w:rsidR="00CA1D73" w:rsidRPr="009E0422" w:rsidRDefault="00CA1D73" w:rsidP="009E0422">
      <w:pPr>
        <w:ind w:firstLine="709"/>
        <w:jc w:val="both"/>
        <w:rPr>
          <w:sz w:val="28"/>
          <w:szCs w:val="28"/>
        </w:rPr>
      </w:pPr>
      <w:r w:rsidRPr="009E0422">
        <w:rPr>
          <w:sz w:val="28"/>
          <w:szCs w:val="28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 мероприяти</w:t>
      </w:r>
      <w:r w:rsidR="009E0422">
        <w:rPr>
          <w:sz w:val="28"/>
          <w:szCs w:val="28"/>
        </w:rPr>
        <w:t>й.</w:t>
      </w:r>
    </w:p>
    <w:sectPr w:rsidR="00CA1D73" w:rsidRPr="009E0422" w:rsidSect="009E0422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B5F"/>
    <w:multiLevelType w:val="hybridMultilevel"/>
    <w:tmpl w:val="B1C6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B86"/>
    <w:multiLevelType w:val="hybridMultilevel"/>
    <w:tmpl w:val="529A5516"/>
    <w:lvl w:ilvl="0" w:tplc="EBBE5B7E">
      <w:start w:val="6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C453F20"/>
    <w:multiLevelType w:val="hybridMultilevel"/>
    <w:tmpl w:val="A3C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9F"/>
    <w:rsid w:val="00184E66"/>
    <w:rsid w:val="0019629F"/>
    <w:rsid w:val="003A2D9F"/>
    <w:rsid w:val="00472DC8"/>
    <w:rsid w:val="006303F5"/>
    <w:rsid w:val="008B5DA0"/>
    <w:rsid w:val="009E0422"/>
    <w:rsid w:val="00BE26D9"/>
    <w:rsid w:val="00CA1D73"/>
    <w:rsid w:val="00E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D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D73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A1D73"/>
    <w:pPr>
      <w:jc w:val="center"/>
    </w:pPr>
    <w:rPr>
      <w:rFonts w:ascii="AC_Prg" w:hAnsi="AC_Prg"/>
      <w:szCs w:val="20"/>
    </w:rPr>
  </w:style>
  <w:style w:type="character" w:customStyle="1" w:styleId="a6">
    <w:name w:val="Основной текст Знак"/>
    <w:basedOn w:val="a0"/>
    <w:link w:val="a5"/>
    <w:rsid w:val="00CA1D73"/>
    <w:rPr>
      <w:rFonts w:ascii="AC_Prg" w:eastAsia="Times New Roman" w:hAnsi="AC_Prg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D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D73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A1D73"/>
    <w:pPr>
      <w:jc w:val="center"/>
    </w:pPr>
    <w:rPr>
      <w:rFonts w:ascii="AC_Prg" w:hAnsi="AC_Prg"/>
      <w:szCs w:val="20"/>
    </w:rPr>
  </w:style>
  <w:style w:type="character" w:customStyle="1" w:styleId="a6">
    <w:name w:val="Основной текст Знак"/>
    <w:basedOn w:val="a0"/>
    <w:link w:val="a5"/>
    <w:rsid w:val="00CA1D73"/>
    <w:rPr>
      <w:rFonts w:ascii="AC_Prg" w:eastAsia="Times New Roman" w:hAnsi="AC_Prg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dcterms:created xsi:type="dcterms:W3CDTF">2024-04-02T04:24:00Z</dcterms:created>
  <dcterms:modified xsi:type="dcterms:W3CDTF">2024-04-02T07:51:00Z</dcterms:modified>
</cp:coreProperties>
</file>