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80" w:rightFromText="180" w:vertAnchor="text" w:horzAnchor="margin" w:tblpXSpec="center" w:tblpY="-179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4F2B04" w:rsidTr="0048288E">
        <w:trPr>
          <w:trHeight w:val="2779"/>
        </w:trPr>
        <w:tc>
          <w:tcPr>
            <w:tcW w:w="4362" w:type="dxa"/>
          </w:tcPr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4F2B04">
              <w:rPr>
                <w:rFonts w:ascii="ER Bukinist Bashkir" w:hAnsi="ER Bukinist Bashkir"/>
                <w:lang w:val="ru-RU"/>
              </w:rPr>
              <w:t>Башšортостан Республика</w:t>
            </w:r>
            <w:r>
              <w:rPr>
                <w:rFonts w:ascii="ER Bukinist Bashkir" w:hAnsi="ER Bukinist Bashkir"/>
              </w:rPr>
              <w:t>h</w:t>
            </w:r>
            <w:r w:rsidRPr="004F2B04">
              <w:rPr>
                <w:rFonts w:ascii="ER Bukinist Bashkir" w:hAnsi="ER Bukinist Bashkir"/>
                <w:lang w:val="ru-RU"/>
              </w:rPr>
              <w:t xml:space="preserve">ы </w:t>
            </w:r>
          </w:p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4F2B04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4F2B04">
              <w:rPr>
                <w:rFonts w:ascii="ER Bukinist Bashkir" w:hAnsi="ER Bukinist Bashkir"/>
                <w:lang w:val="ru-RU"/>
              </w:rPr>
              <w:t xml:space="preserve">муниципаль районыныœ </w:t>
            </w:r>
          </w:p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4F2B04">
              <w:rPr>
                <w:rFonts w:ascii="ER Bukinist Bashkir" w:hAnsi="ER Bukinist Bashkir"/>
                <w:lang w:val="ru-RU"/>
              </w:rPr>
              <w:t xml:space="preserve">Аšбулат аулы советы </w:t>
            </w:r>
          </w:p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4F2B04">
              <w:rPr>
                <w:rFonts w:ascii="ER Bukinist Bashkir" w:hAnsi="ER Bukinist Bashkir"/>
                <w:lang w:val="ru-RU"/>
              </w:rPr>
              <w:t>ауыл билºìº</w:t>
            </w:r>
            <w:r>
              <w:rPr>
                <w:rFonts w:ascii="ER Bukinist Bashkir" w:hAnsi="ER Bukinist Bashkir"/>
              </w:rPr>
              <w:t>h</w:t>
            </w:r>
            <w:r w:rsidRPr="004F2B04">
              <w:rPr>
                <w:rFonts w:ascii="ER Bukinist Bashkir" w:hAnsi="ER Bukinist Bashkir"/>
                <w:lang w:val="ru-RU"/>
              </w:rPr>
              <w:t xml:space="preserve">å </w:t>
            </w:r>
          </w:p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4F2B04">
              <w:rPr>
                <w:rFonts w:ascii="ER Bukinist Bashkir" w:hAnsi="ER Bukinist Bashkir"/>
                <w:lang w:val="ru-RU"/>
              </w:rPr>
              <w:t xml:space="preserve">Советы </w:t>
            </w:r>
          </w:p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  <w:lang w:val="ru-RU"/>
              </w:rPr>
            </w:pPr>
          </w:p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  <w:lang w:val="ru-RU"/>
              </w:rPr>
            </w:pPr>
          </w:p>
        </w:tc>
        <w:tc>
          <w:tcPr>
            <w:tcW w:w="2046" w:type="dxa"/>
            <w:hideMark/>
          </w:tcPr>
          <w:p w:rsidR="004F2B04" w:rsidRDefault="004F2B04" w:rsidP="0048288E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4F2B04">
              <w:rPr>
                <w:rFonts w:ascii="ER Bukinist Bashkir" w:hAnsi="ER Bukinist Bashkir"/>
                <w:lang w:val="ru-RU"/>
              </w:rPr>
              <w:t xml:space="preserve">Совет </w:t>
            </w:r>
          </w:p>
          <w:p w:rsidR="004F2B04" w:rsidRP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ru-RU"/>
              </w:rPr>
            </w:pPr>
            <w:r w:rsidRPr="004F2B04">
              <w:rPr>
                <w:rFonts w:ascii="ER Bukinist Bashkir" w:hAnsi="ER Bukinist Bashkir"/>
                <w:lang w:val="ru-RU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4F2B04" w:rsidRDefault="004F2B04" w:rsidP="0048288E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4F2B04" w:rsidRDefault="004F2B04" w:rsidP="0048288E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2B04" w:rsidRPr="00EA1422" w:rsidRDefault="004F2B04" w:rsidP="004F2B04">
      <w:pPr>
        <w:tabs>
          <w:tab w:val="left" w:pos="5760"/>
        </w:tabs>
        <w:rPr>
          <w:rFonts w:ascii="ER Bukinist Bashkir" w:hAnsi="ER Bukinist Bashkir"/>
          <w:i/>
          <w:sz w:val="26"/>
          <w:szCs w:val="26"/>
        </w:rPr>
      </w:pPr>
      <w:r w:rsidRPr="00EA1422">
        <w:rPr>
          <w:rFonts w:ascii="ER Bukinist Bashkir" w:hAnsi="ER Bukinist Bashkir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1356360</wp:posOffset>
            </wp:positionV>
            <wp:extent cx="7086600" cy="15240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  <w:sz w:val="28"/>
          <w:szCs w:val="28"/>
        </w:rPr>
        <w:t xml:space="preserve">       </w:t>
      </w:r>
      <w:r>
        <w:rPr>
          <w:rFonts w:ascii="ER Bukinist Bashkir" w:hAnsi="ER Bukinist Bashkir"/>
          <w:sz w:val="28"/>
          <w:szCs w:val="28"/>
          <w:lang w:val="ru-RU"/>
        </w:rPr>
        <w:t xml:space="preserve"> </w:t>
      </w:r>
      <w:r w:rsidRPr="00EA1422">
        <w:rPr>
          <w:rFonts w:ascii="ER Bukinist Bashkir" w:hAnsi="ER Bukinist Bashkir"/>
          <w:sz w:val="28"/>
          <w:szCs w:val="28"/>
        </w:rPr>
        <w:t xml:space="preserve">   КАРАР             </w:t>
      </w:r>
      <w:r>
        <w:rPr>
          <w:rFonts w:ascii="ER Bukinist Bashkir" w:hAnsi="ER Bukinist Bashkir"/>
          <w:sz w:val="28"/>
          <w:szCs w:val="28"/>
        </w:rPr>
        <w:t xml:space="preserve">             </w:t>
      </w:r>
      <w:r w:rsidR="00766496">
        <w:rPr>
          <w:rFonts w:ascii="ER Bukinist Bashkir" w:hAnsi="ER Bukinist Bashkir"/>
          <w:sz w:val="28"/>
          <w:szCs w:val="28"/>
          <w:lang w:val="ru-RU"/>
        </w:rPr>
        <w:t xml:space="preserve">     </w:t>
      </w:r>
      <w:r>
        <w:rPr>
          <w:rFonts w:ascii="ER Bukinist Bashkir" w:hAnsi="ER Bukinist Bashkir"/>
          <w:sz w:val="28"/>
          <w:szCs w:val="28"/>
        </w:rPr>
        <w:t xml:space="preserve">  </w:t>
      </w:r>
      <w:r w:rsidRPr="00EA1422">
        <w:rPr>
          <w:rFonts w:ascii="ER Bukinist Bashkir" w:hAnsi="ER Bukinist Bashkir"/>
          <w:sz w:val="28"/>
          <w:szCs w:val="28"/>
        </w:rPr>
        <w:t>РЕШЕНИЕ</w:t>
      </w:r>
    </w:p>
    <w:p w:rsidR="004F2B04" w:rsidRDefault="004F2B04" w:rsidP="004F2B04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F2B04" w:rsidRPr="00EA1422" w:rsidRDefault="004F2B04" w:rsidP="004F2B04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6496">
        <w:rPr>
          <w:sz w:val="28"/>
          <w:szCs w:val="28"/>
          <w:lang w:val="ru-RU"/>
        </w:rPr>
        <w:t>22.10.</w:t>
      </w:r>
      <w:r>
        <w:rPr>
          <w:rFonts w:ascii="Times New Roman" w:hAnsi="Times New Roman"/>
          <w:sz w:val="28"/>
          <w:szCs w:val="28"/>
        </w:rPr>
        <w:t xml:space="preserve">2018 йыл          </w:t>
      </w:r>
      <w:r w:rsidR="00766496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66496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766496">
        <w:rPr>
          <w:rFonts w:ascii="Times New Roman" w:hAnsi="Times New Roman"/>
          <w:sz w:val="28"/>
          <w:szCs w:val="28"/>
          <w:lang w:val="ru-RU"/>
        </w:rPr>
        <w:t>300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66496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bookmarkStart w:id="0" w:name="_GoBack"/>
      <w:bookmarkEnd w:id="0"/>
      <w:r w:rsidR="00766496">
        <w:rPr>
          <w:rFonts w:ascii="Times New Roman" w:hAnsi="Times New Roman"/>
          <w:sz w:val="28"/>
          <w:szCs w:val="28"/>
          <w:lang w:val="ru-RU"/>
        </w:rPr>
        <w:t>22.10.</w:t>
      </w:r>
      <w:r w:rsidRPr="00EA1422">
        <w:rPr>
          <w:rFonts w:ascii="Times New Roman" w:hAnsi="Times New Roman"/>
          <w:sz w:val="28"/>
          <w:szCs w:val="28"/>
        </w:rPr>
        <w:t>2018 года</w:t>
      </w:r>
    </w:p>
    <w:p w:rsidR="004F2B04" w:rsidRPr="00EA1422" w:rsidRDefault="004F2B04" w:rsidP="004F2B04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 w:rsidRPr="00EA1422">
        <w:rPr>
          <w:rFonts w:ascii="Times New Roman" w:hAnsi="Times New Roman"/>
          <w:sz w:val="28"/>
          <w:szCs w:val="28"/>
        </w:rPr>
        <w:t xml:space="preserve">             </w:t>
      </w:r>
    </w:p>
    <w:p w:rsidR="004F2B04" w:rsidRPr="00EA1422" w:rsidRDefault="004F2B04" w:rsidP="004F2B04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450A07" w:rsidRDefault="004F2B04" w:rsidP="004F2B04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5595">
        <w:rPr>
          <w:rFonts w:ascii="Times New Roman" w:hAnsi="Times New Roman"/>
          <w:sz w:val="28"/>
          <w:szCs w:val="28"/>
          <w:lang w:val="ru-RU"/>
        </w:rPr>
        <w:t>О внесении изменений в решение Совета сельского поселения Акбулатовский сельсовет муниципального района Мишкинский район Республики Башкортостан от 16 августа 2016 года № 88 «Об утверждении Правил землепользования и застройки сельского поселения Акбулатовский сельсовет муниципального района Мишкински</w:t>
      </w:r>
      <w:r>
        <w:rPr>
          <w:rFonts w:ascii="Times New Roman" w:hAnsi="Times New Roman"/>
          <w:sz w:val="28"/>
          <w:szCs w:val="28"/>
          <w:lang w:val="ru-RU"/>
        </w:rPr>
        <w:t>й район Республики Башкортостан</w:t>
      </w:r>
      <w:r w:rsidRPr="00905595">
        <w:rPr>
          <w:rFonts w:ascii="Times New Roman" w:hAnsi="Times New Roman"/>
          <w:sz w:val="28"/>
          <w:szCs w:val="28"/>
          <w:lang w:val="ru-RU"/>
        </w:rPr>
        <w:t xml:space="preserve"> (с измен. и дополнениями № 152 от 17.03.2017г., </w:t>
      </w:r>
    </w:p>
    <w:p w:rsidR="004F2B04" w:rsidRPr="00905595" w:rsidRDefault="004F2B04" w:rsidP="004F2B04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05595">
        <w:rPr>
          <w:rFonts w:ascii="Times New Roman" w:hAnsi="Times New Roman"/>
          <w:sz w:val="28"/>
          <w:szCs w:val="28"/>
          <w:lang w:val="ru-RU"/>
        </w:rPr>
        <w:t>№ 273 от 19.06.2018г.)</w:t>
      </w:r>
    </w:p>
    <w:p w:rsidR="004F2B04" w:rsidRPr="00905595" w:rsidRDefault="004F2B04" w:rsidP="004F2B04">
      <w:pPr>
        <w:tabs>
          <w:tab w:val="left" w:pos="5760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F2B04" w:rsidRPr="00905595" w:rsidRDefault="004F2B04" w:rsidP="004F2B04">
      <w:pPr>
        <w:tabs>
          <w:tab w:val="left" w:pos="576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F2B04" w:rsidRPr="00152B71" w:rsidRDefault="004F2B04" w:rsidP="004F2B04">
      <w:pPr>
        <w:tabs>
          <w:tab w:val="left" w:pos="576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559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152B71">
        <w:rPr>
          <w:rFonts w:ascii="Times New Roman" w:hAnsi="Times New Roman"/>
          <w:sz w:val="28"/>
          <w:szCs w:val="28"/>
          <w:lang w:val="ru-RU"/>
        </w:rPr>
        <w:t xml:space="preserve">В соответствии со ст. 28 Федерального закона от 06.10.2003 года № 131-ФЗ «Об общих принципах организации местного самоуправления в Российской Федерации», статьи 10 Устава сельского поселения Акбулатовский сельсовет муниципального района    Мишкинский район Республики Башкортостан, </w:t>
      </w:r>
      <w:r w:rsidR="00152B71" w:rsidRPr="00152B71">
        <w:rPr>
          <w:rFonts w:ascii="Times New Roman" w:hAnsi="Times New Roman"/>
          <w:sz w:val="28"/>
          <w:szCs w:val="28"/>
          <w:lang w:val="ru-RU"/>
        </w:rPr>
        <w:t xml:space="preserve">и в целях приведения Правил землепользования и застройки сельского поселения Акбулатовский сельсовет муниципального района Мишкинский район Республики Башкортостан в соответствие с Градостроительным кодексом Российской Федерации и с Нормативами градостроительного проектирования, </w:t>
      </w:r>
      <w:r w:rsidRPr="00152B71">
        <w:rPr>
          <w:rFonts w:ascii="Times New Roman" w:hAnsi="Times New Roman"/>
          <w:sz w:val="28"/>
          <w:szCs w:val="28"/>
          <w:lang w:val="ru-RU"/>
        </w:rPr>
        <w:t>Совет сельского поселения Акбулатовский сельсовет муниципального района Мишкинский район Республики Башкортостан 27 созыва р е ш и л:</w:t>
      </w:r>
      <w:r w:rsidRPr="00152B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52B71" w:rsidRPr="00152B71" w:rsidRDefault="00152B71" w:rsidP="00152B71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2B04" w:rsidRPr="00152B71">
        <w:rPr>
          <w:sz w:val="28"/>
          <w:szCs w:val="28"/>
        </w:rPr>
        <w:t xml:space="preserve"> </w:t>
      </w:r>
      <w:r w:rsidRPr="00152B71">
        <w:rPr>
          <w:sz w:val="28"/>
          <w:szCs w:val="28"/>
        </w:rPr>
        <w:t>Внести в Решение Совета сельского поселения Акбулатовский сельсовет муниципального района Мишкинский район Республики Башкортостан от 16 августа 1016 года № 88 «Об утверждении Правил землепользования и застройки сельского поселения Акбулатовский сельсовет муниципального района Мишкинский район Республики Башкортостан» (с изменениями и дополнениями № 152 от 17.03.2017г.</w:t>
      </w:r>
      <w:r w:rsidR="002831D6">
        <w:rPr>
          <w:sz w:val="28"/>
          <w:szCs w:val="28"/>
        </w:rPr>
        <w:t>, № 273 от 19.06.2018г.</w:t>
      </w:r>
      <w:r w:rsidRPr="00152B71">
        <w:rPr>
          <w:sz w:val="28"/>
          <w:szCs w:val="28"/>
        </w:rPr>
        <w:t xml:space="preserve">) следующие изменения и дополнения: </w:t>
      </w:r>
    </w:p>
    <w:p w:rsidR="004F2B04" w:rsidRPr="004F2B04" w:rsidRDefault="00152B71" w:rsidP="00152B7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1.1. </w:t>
      </w:r>
      <w:r w:rsidR="004F2B04" w:rsidRPr="004F2B04">
        <w:rPr>
          <w:rFonts w:ascii="Times New Roman" w:hAnsi="Times New Roman"/>
          <w:sz w:val="28"/>
          <w:szCs w:val="28"/>
          <w:lang w:val="ru-RU"/>
        </w:rPr>
        <w:t xml:space="preserve">В статью 48 «Перечень видов и параметров разрешенного использования земельных участков и объектов капительного строительства для соответствующих территориальных зон» пп.48.1 </w:t>
      </w:r>
      <w:r w:rsidR="004F2B04" w:rsidRPr="004F2B04">
        <w:rPr>
          <w:rFonts w:ascii="Times New Roman" w:hAnsi="Times New Roman"/>
          <w:b/>
          <w:sz w:val="28"/>
          <w:szCs w:val="28"/>
          <w:lang w:val="ru-RU"/>
        </w:rPr>
        <w:t>Жилые зоны (Ж)</w:t>
      </w:r>
    </w:p>
    <w:p w:rsidR="004F2B04" w:rsidRDefault="004F2B04" w:rsidP="004F2B04">
      <w:pPr>
        <w:pStyle w:val="aa"/>
        <w:numPr>
          <w:ilvl w:val="0"/>
          <w:numId w:val="2"/>
        </w:numPr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жилых зон:</w:t>
      </w:r>
    </w:p>
    <w:p w:rsidR="004F2B04" w:rsidRDefault="004F2B04" w:rsidP="004F2B04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</w:t>
      </w:r>
      <w:r w:rsidRPr="00B95725">
        <w:rPr>
          <w:rFonts w:ascii="Times New Roman" w:hAnsi="Times New Roman"/>
          <w:b/>
          <w:sz w:val="28"/>
          <w:szCs w:val="28"/>
        </w:rPr>
        <w:t>«Ж-1»:</w:t>
      </w:r>
    </w:p>
    <w:p w:rsidR="004F2B04" w:rsidRPr="004F2B04" w:rsidRDefault="004F2B04" w:rsidP="004F2B04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lastRenderedPageBreak/>
        <w:t>- для индивидуального жилищного строительства высотой не выше трех надземных этажей – площадь земельного участка от 1200 кв.м. до 2000,0 кв.м., для ведения личного подсобного хозяйства (приусадебный земельный участок) – площадь земельного участка от 1200 кв.м. до 2000 кв.м., не требующие организации санитарно-защитных зон.</w:t>
      </w:r>
    </w:p>
    <w:p w:rsidR="004F2B04" w:rsidRPr="004F2B04" w:rsidRDefault="004F2B04" w:rsidP="00152B71">
      <w:pPr>
        <w:pStyle w:val="aa"/>
        <w:tabs>
          <w:tab w:val="left" w:pos="576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>1.2. В статью 42 «Карта градостроительного зонирования территории сельского поселения Акбулатовский сельсовет муниципального района Мишкинский район Республики Башкортостан в части границ территориальных зон»</w:t>
      </w:r>
    </w:p>
    <w:p w:rsidR="004F2B04" w:rsidRPr="004F2B04" w:rsidRDefault="004F2B04" w:rsidP="004F2B04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>Пп.42.1. Жилые зоны (Ж)</w:t>
      </w:r>
    </w:p>
    <w:p w:rsidR="004F2B04" w:rsidRPr="004F2B04" w:rsidRDefault="004F2B04" w:rsidP="004F2B04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 xml:space="preserve">           Зона «Ж-1»</w:t>
      </w:r>
    </w:p>
    <w:p w:rsidR="004F2B04" w:rsidRPr="004F2B04" w:rsidRDefault="004F2B04" w:rsidP="004F2B04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 xml:space="preserve">           - для индивидуального жилищного строительства высотой не выше трех надземных этажей – площадь земельного участка от 1200 кв.м. до 2000 кв.м.;</w:t>
      </w:r>
    </w:p>
    <w:p w:rsidR="004F2B04" w:rsidRPr="004F2B04" w:rsidRDefault="004F2B04" w:rsidP="004F2B04">
      <w:pPr>
        <w:pStyle w:val="aa"/>
        <w:tabs>
          <w:tab w:val="left" w:pos="5760"/>
        </w:tabs>
        <w:ind w:left="1134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 xml:space="preserve">          - для ведения личного подсобного хозяйства (приусадебный земельный участок) – площадь земельного участка от 1200 кв.м. до 2000 кв.м., не требующими организации санитарно-защитных зон;</w:t>
      </w:r>
    </w:p>
    <w:p w:rsidR="004F2B04" w:rsidRDefault="004F2B04" w:rsidP="00152B71">
      <w:pPr>
        <w:pStyle w:val="aa"/>
        <w:tabs>
          <w:tab w:val="left" w:pos="576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F2B04">
        <w:rPr>
          <w:rFonts w:ascii="Times New Roman" w:hAnsi="Times New Roman"/>
          <w:sz w:val="28"/>
          <w:szCs w:val="28"/>
          <w:lang w:val="ru-RU"/>
        </w:rPr>
        <w:t>1.3. В статью 50 «Предельные (минимальные  и (или) максимальные) размеры земельных участков и предельные параметры размещенного строительства, реконструкции объектов капительного строительства» в таблице 3 «Предельные размеры земельных участков и предельные параметры разрешенного строительства, реконструкции объектов капитального строительства», в графе «Минимальная площадь, га» для Ж-1 установить 0,12 га.</w:t>
      </w:r>
      <w:r w:rsidR="001A5C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5C34" w:rsidRPr="001A5C34" w:rsidRDefault="001A5C34" w:rsidP="001A5C34">
      <w:pPr>
        <w:ind w:firstLine="360"/>
        <w:jc w:val="center"/>
        <w:rPr>
          <w:rFonts w:ascii="Times New Roman" w:hAnsi="Times New Roman"/>
          <w:b/>
          <w:lang w:val="ru-RU"/>
        </w:rPr>
      </w:pPr>
      <w:r w:rsidRPr="001A5C34">
        <w:rPr>
          <w:rFonts w:ascii="Times New Roman" w:hAnsi="Times New Roman"/>
          <w:b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1A5C34" w:rsidRPr="001A5C34" w:rsidRDefault="001A5C34" w:rsidP="001A5C34">
      <w:pPr>
        <w:ind w:firstLine="360"/>
        <w:jc w:val="center"/>
        <w:rPr>
          <w:rFonts w:ascii="Times New Roman" w:hAnsi="Times New Roman"/>
          <w:b/>
          <w:lang w:val="ru-RU"/>
        </w:rPr>
      </w:pPr>
    </w:p>
    <w:p w:rsidR="001A5C34" w:rsidRPr="00F71DA3" w:rsidRDefault="001A5C34" w:rsidP="001A5C34">
      <w:pPr>
        <w:ind w:firstLine="360"/>
        <w:jc w:val="right"/>
        <w:rPr>
          <w:rFonts w:ascii="Times New Roman" w:hAnsi="Times New Roman"/>
          <w:b/>
        </w:rPr>
      </w:pPr>
      <w:r w:rsidRPr="00F71DA3">
        <w:rPr>
          <w:rFonts w:ascii="Times New Roman" w:hAnsi="Times New Roman"/>
          <w:b/>
        </w:rPr>
        <w:t>Таблица 3.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900"/>
        <w:gridCol w:w="1080"/>
        <w:gridCol w:w="1080"/>
        <w:gridCol w:w="900"/>
        <w:gridCol w:w="1080"/>
        <w:gridCol w:w="900"/>
        <w:gridCol w:w="1080"/>
        <w:gridCol w:w="5364"/>
        <w:gridCol w:w="7524"/>
        <w:gridCol w:w="7524"/>
        <w:gridCol w:w="252"/>
        <w:gridCol w:w="252"/>
        <w:gridCol w:w="252"/>
        <w:gridCol w:w="252"/>
        <w:gridCol w:w="252"/>
      </w:tblGrid>
      <w:tr w:rsidR="001A5C34" w:rsidRPr="00F71DA3" w:rsidTr="0048288E">
        <w:trPr>
          <w:gridAfter w:val="8"/>
          <w:wAfter w:w="21672" w:type="dxa"/>
          <w:cantSplit/>
          <w:trHeight w:val="2101"/>
        </w:trPr>
        <w:tc>
          <w:tcPr>
            <w:tcW w:w="828" w:type="dxa"/>
            <w:shd w:val="clear" w:color="auto" w:fill="auto"/>
            <w:textDirection w:val="btLr"/>
          </w:tcPr>
          <w:p w:rsidR="001A5C34" w:rsidRPr="00F71DA3" w:rsidRDefault="001A5C34" w:rsidP="004828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Зона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1A5C34" w:rsidRPr="00F71DA3" w:rsidRDefault="001A5C34" w:rsidP="0048288E">
            <w:pPr>
              <w:ind w:left="113" w:right="-108"/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Миним</w:t>
            </w:r>
            <w:r>
              <w:rPr>
                <w:rFonts w:ascii="Times New Roman" w:hAnsi="Times New Roman"/>
              </w:rPr>
              <w:t>./максим.</w:t>
            </w:r>
            <w:r w:rsidRPr="00F71DA3">
              <w:rPr>
                <w:rFonts w:ascii="Times New Roman" w:hAnsi="Times New Roman"/>
              </w:rPr>
              <w:t xml:space="preserve"> площадь, га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1A5C34" w:rsidRPr="001A5C34" w:rsidRDefault="001A5C34" w:rsidP="0048288E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1A5C34">
              <w:rPr>
                <w:rFonts w:ascii="Times New Roman" w:hAnsi="Times New Roman"/>
                <w:lang w:val="ru-RU"/>
              </w:rPr>
              <w:t>Минимальная длина по улич. фронту, м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1A5C34" w:rsidRPr="001A5C34" w:rsidRDefault="001A5C34" w:rsidP="0048288E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1A5C34">
              <w:rPr>
                <w:rFonts w:ascii="Times New Roman" w:hAnsi="Times New Roman"/>
                <w:lang w:val="ru-RU"/>
              </w:rPr>
              <w:t>Минимальная ширина на/глубину, м</w:t>
            </w:r>
          </w:p>
        </w:tc>
        <w:tc>
          <w:tcPr>
            <w:tcW w:w="1080" w:type="dxa"/>
            <w:textDirection w:val="btLr"/>
          </w:tcPr>
          <w:p w:rsidR="001A5C34" w:rsidRPr="001A5C34" w:rsidRDefault="001A5C34" w:rsidP="0048288E">
            <w:pPr>
              <w:ind w:right="113"/>
              <w:jc w:val="center"/>
              <w:rPr>
                <w:rFonts w:ascii="Times New Roman" w:hAnsi="Times New Roman"/>
                <w:lang w:val="ru-RU"/>
              </w:rPr>
            </w:pPr>
            <w:r w:rsidRPr="001A5C34">
              <w:rPr>
                <w:rFonts w:ascii="Times New Roman" w:hAnsi="Times New Roman"/>
                <w:lang w:val="ru-RU"/>
              </w:rPr>
              <w:t>Минимальный отступ от красной линии (м)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1A5C34" w:rsidRPr="00F71DA3" w:rsidRDefault="001A5C34" w:rsidP="004828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Максимальный процент застройки, %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1A5C34" w:rsidRPr="00F71DA3" w:rsidRDefault="001A5C34" w:rsidP="004828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Минимальный процент озеленения, %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1A5C34" w:rsidRPr="001A5C34" w:rsidRDefault="001A5C34" w:rsidP="0048288E">
            <w:pPr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  <w:r w:rsidRPr="001A5C34">
              <w:rPr>
                <w:rFonts w:ascii="Times New Roman" w:hAnsi="Times New Roman"/>
                <w:lang w:val="ru-RU"/>
              </w:rPr>
              <w:t>Максимальная высота здания до конька крыши, м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1A5C34" w:rsidRPr="00F71DA3" w:rsidRDefault="001A5C34" w:rsidP="0048288E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Максимальная высота оград, м</w:t>
            </w:r>
          </w:p>
        </w:tc>
        <w:tc>
          <w:tcPr>
            <w:tcW w:w="1080" w:type="dxa"/>
            <w:textDirection w:val="btLr"/>
          </w:tcPr>
          <w:p w:rsidR="001A5C34" w:rsidRPr="001A5C34" w:rsidRDefault="001A5C34" w:rsidP="0048288E">
            <w:pPr>
              <w:ind w:left="113" w:right="113"/>
              <w:rPr>
                <w:rFonts w:ascii="Times New Roman" w:hAnsi="Times New Roman"/>
                <w:lang w:val="ru-RU"/>
              </w:rPr>
            </w:pPr>
            <w:r w:rsidRPr="001A5C34">
              <w:rPr>
                <w:rFonts w:ascii="Times New Roman" w:hAnsi="Times New Roman"/>
                <w:lang w:val="ru-RU"/>
              </w:rPr>
              <w:t xml:space="preserve">Минимальный отступ стен зданий с окнами из жилых помещений от  границ </w:t>
            </w:r>
          </w:p>
          <w:p w:rsidR="001A5C34" w:rsidRPr="00F71DA3" w:rsidRDefault="001A5C34" w:rsidP="0048288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t>соседних участков (м)</w:t>
            </w:r>
          </w:p>
        </w:tc>
      </w:tr>
      <w:tr w:rsidR="001A5C34" w:rsidRPr="00F71DA3" w:rsidTr="0048288E">
        <w:trPr>
          <w:gridAfter w:val="8"/>
          <w:wAfter w:w="21672" w:type="dxa"/>
        </w:trPr>
        <w:tc>
          <w:tcPr>
            <w:tcW w:w="828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80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6*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7*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8*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9*</w:t>
            </w:r>
          </w:p>
        </w:tc>
        <w:tc>
          <w:tcPr>
            <w:tcW w:w="1080" w:type="dxa"/>
          </w:tcPr>
          <w:p w:rsidR="001A5C34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10*</w:t>
            </w:r>
          </w:p>
        </w:tc>
      </w:tr>
      <w:tr w:rsidR="001A5C34" w:rsidRPr="00F71DA3" w:rsidTr="0048288E">
        <w:trPr>
          <w:gridAfter w:val="8"/>
          <w:wAfter w:w="21672" w:type="dxa"/>
          <w:trHeight w:hRule="exact" w:val="510"/>
        </w:trPr>
        <w:tc>
          <w:tcPr>
            <w:tcW w:w="828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Ж-1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F71DA3" w:rsidRDefault="001A5C34" w:rsidP="0048288E">
            <w:pPr>
              <w:ind w:right="-108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/0,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20-40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1A5C34" w:rsidRPr="00766496" w:rsidTr="0048288E">
        <w:trPr>
          <w:gridAfter w:val="8"/>
          <w:wAfter w:w="21672" w:type="dxa"/>
          <w:trHeight w:hRule="exact" w:val="1371"/>
        </w:trPr>
        <w:tc>
          <w:tcPr>
            <w:tcW w:w="828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ОД-1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0.07</w:t>
            </w:r>
            <w:r>
              <w:rPr>
                <w:rFonts w:ascii="Times New Roman" w:hAnsi="Times New Roman"/>
              </w:rPr>
              <w:t>/</w:t>
            </w:r>
            <w:r w:rsidRPr="00F71DA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27-30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24-26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60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10-20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16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-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1A5C34" w:rsidRPr="001A5C34" w:rsidRDefault="001A5C34" w:rsidP="0048288E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1A5C34">
              <w:rPr>
                <w:rFonts w:ascii="Times New Roman" w:hAnsi="Times New Roman"/>
                <w:lang w:val="ru-RU"/>
              </w:rPr>
              <w:t>0,9 от вы-соты фаса-да, выходя-щего на со-седний участок</w:t>
            </w:r>
          </w:p>
        </w:tc>
      </w:tr>
      <w:tr w:rsidR="001A5C34" w:rsidRPr="00F71DA3" w:rsidTr="0048288E">
        <w:trPr>
          <w:gridAfter w:val="8"/>
          <w:wAfter w:w="21672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Т-1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</w:tcPr>
          <w:p w:rsidR="001A5C34" w:rsidRDefault="001A5C34" w:rsidP="0048288E">
            <w:r w:rsidRPr="00AF2A32">
              <w:rPr>
                <w:rFonts w:ascii="Times New Roman" w:hAnsi="Times New Roman"/>
              </w:rPr>
              <w:t>НР</w:t>
            </w:r>
          </w:p>
        </w:tc>
      </w:tr>
      <w:tr w:rsidR="001A5C34" w:rsidRPr="00F71DA3" w:rsidTr="0048288E">
        <w:trPr>
          <w:gridAfter w:val="8"/>
          <w:wAfter w:w="21672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П-1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120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160</w:t>
            </w:r>
          </w:p>
        </w:tc>
        <w:tc>
          <w:tcPr>
            <w:tcW w:w="1080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</w:tcPr>
          <w:p w:rsidR="001A5C34" w:rsidRDefault="001A5C34" w:rsidP="0048288E">
            <w:r w:rsidRPr="00AF2A32">
              <w:rPr>
                <w:rFonts w:ascii="Times New Roman" w:hAnsi="Times New Roman"/>
              </w:rPr>
              <w:t>НР</w:t>
            </w:r>
          </w:p>
        </w:tc>
      </w:tr>
      <w:tr w:rsidR="001A5C34" w:rsidRPr="00F71DA3" w:rsidTr="0048288E">
        <w:trPr>
          <w:gridAfter w:val="8"/>
          <w:wAfter w:w="21672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П-2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80</w:t>
            </w:r>
          </w:p>
        </w:tc>
        <w:tc>
          <w:tcPr>
            <w:tcW w:w="1080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</w:tcPr>
          <w:p w:rsidR="001A5C34" w:rsidRDefault="001A5C34" w:rsidP="0048288E">
            <w:r w:rsidRPr="00AF2A32">
              <w:rPr>
                <w:rFonts w:ascii="Times New Roman" w:hAnsi="Times New Roman"/>
              </w:rPr>
              <w:t>НР</w:t>
            </w:r>
          </w:p>
        </w:tc>
      </w:tr>
      <w:tr w:rsidR="001A5C34" w:rsidRPr="00F71DA3" w:rsidTr="0048288E">
        <w:trPr>
          <w:gridAfter w:val="8"/>
          <w:wAfter w:w="21672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lastRenderedPageBreak/>
              <w:t>Р-1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0,02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30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50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10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1,5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1A5C34" w:rsidRDefault="001A5C34" w:rsidP="0048288E">
            <w:r w:rsidRPr="00AF2A32">
              <w:rPr>
                <w:rFonts w:ascii="Times New Roman" w:hAnsi="Times New Roman"/>
              </w:rPr>
              <w:t>НР</w:t>
            </w:r>
          </w:p>
        </w:tc>
      </w:tr>
      <w:tr w:rsidR="001A5C34" w:rsidRPr="00F71DA3" w:rsidTr="0048288E">
        <w:trPr>
          <w:gridAfter w:val="8"/>
          <w:wAfter w:w="21672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Р-2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</w:tcPr>
          <w:p w:rsidR="001A5C34" w:rsidRDefault="001A5C34" w:rsidP="0048288E">
            <w:r w:rsidRPr="00AF2A32">
              <w:rPr>
                <w:rFonts w:ascii="Times New Roman" w:hAnsi="Times New Roman"/>
              </w:rPr>
              <w:t>НР</w:t>
            </w:r>
          </w:p>
        </w:tc>
      </w:tr>
      <w:tr w:rsidR="001A5C34" w:rsidRPr="00F71DA3" w:rsidTr="0048288E">
        <w:trPr>
          <w:gridAfter w:val="8"/>
          <w:wAfter w:w="21672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СП-1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</w:tcPr>
          <w:p w:rsidR="001A5C34" w:rsidRDefault="001A5C34" w:rsidP="0048288E">
            <w:pPr>
              <w:jc w:val="center"/>
            </w:pPr>
            <w:r w:rsidRPr="00D549F6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</w:tcPr>
          <w:p w:rsidR="001A5C34" w:rsidRDefault="001A5C34" w:rsidP="0048288E">
            <w:r w:rsidRPr="00AF2A32">
              <w:rPr>
                <w:rFonts w:ascii="Times New Roman" w:hAnsi="Times New Roman"/>
              </w:rPr>
              <w:t>НР</w:t>
            </w:r>
          </w:p>
        </w:tc>
      </w:tr>
      <w:tr w:rsidR="001A5C34" w:rsidRPr="00F71DA3" w:rsidTr="0048288E">
        <w:trPr>
          <w:gridAfter w:val="8"/>
          <w:wAfter w:w="21672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F32EC5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32EC5">
              <w:rPr>
                <w:rFonts w:ascii="Times New Roman" w:hAnsi="Times New Roman"/>
              </w:rPr>
              <w:t>СП-2</w:t>
            </w:r>
          </w:p>
          <w:p w:rsidR="001A5C34" w:rsidRPr="00F32EC5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A5C34" w:rsidRPr="00F32EC5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32EC5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F32EC5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32EC5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32EC5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32EC5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</w:tcPr>
          <w:p w:rsidR="001A5C34" w:rsidRDefault="001A5C34" w:rsidP="0048288E">
            <w:pPr>
              <w:jc w:val="center"/>
            </w:pPr>
            <w:r w:rsidRPr="00D549F6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F32EC5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32EC5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32EC5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32EC5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1A5C34" w:rsidRPr="00F32EC5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32EC5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32EC5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32EC5">
              <w:rPr>
                <w:rFonts w:ascii="Times New Roman" w:hAnsi="Times New Roman"/>
              </w:rPr>
              <w:t>2,0</w:t>
            </w:r>
          </w:p>
        </w:tc>
        <w:tc>
          <w:tcPr>
            <w:tcW w:w="1080" w:type="dxa"/>
          </w:tcPr>
          <w:p w:rsidR="001A5C34" w:rsidRDefault="001A5C34" w:rsidP="0048288E">
            <w:r w:rsidRPr="00AF2A32">
              <w:rPr>
                <w:rFonts w:ascii="Times New Roman" w:hAnsi="Times New Roman"/>
              </w:rPr>
              <w:t>НР</w:t>
            </w:r>
          </w:p>
        </w:tc>
      </w:tr>
      <w:tr w:rsidR="001A5C34" w:rsidRPr="00F71DA3" w:rsidTr="0048288E">
        <w:trPr>
          <w:gridAfter w:val="8"/>
          <w:wAfter w:w="21672" w:type="dxa"/>
          <w:trHeight w:hRule="exact" w:val="510"/>
        </w:trPr>
        <w:tc>
          <w:tcPr>
            <w:tcW w:w="828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С-1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0,06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</w:tc>
        <w:tc>
          <w:tcPr>
            <w:tcW w:w="900" w:type="dxa"/>
            <w:shd w:val="clear" w:color="auto" w:fill="auto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1,5</w:t>
            </w:r>
          </w:p>
        </w:tc>
        <w:tc>
          <w:tcPr>
            <w:tcW w:w="1080" w:type="dxa"/>
          </w:tcPr>
          <w:p w:rsidR="001A5C34" w:rsidRDefault="001A5C34" w:rsidP="0048288E">
            <w:r w:rsidRPr="00AF2A32">
              <w:rPr>
                <w:rFonts w:ascii="Times New Roman" w:hAnsi="Times New Roman"/>
              </w:rPr>
              <w:t>НР</w:t>
            </w:r>
          </w:p>
        </w:tc>
      </w:tr>
      <w:tr w:rsidR="001A5C34" w:rsidRPr="00F71DA3" w:rsidTr="0048288E">
        <w:tc>
          <w:tcPr>
            <w:tcW w:w="828" w:type="dxa"/>
            <w:shd w:val="clear" w:color="auto" w:fill="auto"/>
          </w:tcPr>
          <w:p w:rsidR="001A5C34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НР</w:t>
            </w:r>
          </w:p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80" w:type="dxa"/>
            <w:gridSpan w:val="9"/>
            <w:shd w:val="clear" w:color="auto" w:fill="auto"/>
            <w:vAlign w:val="center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  <w:r w:rsidRPr="00F71DA3">
              <w:rPr>
                <w:rFonts w:ascii="Times New Roman" w:hAnsi="Times New Roman"/>
              </w:rPr>
              <w:t>НЕ РЕГЛАМЕНТИРУЕТСЯ</w:t>
            </w:r>
          </w:p>
        </w:tc>
        <w:tc>
          <w:tcPr>
            <w:tcW w:w="5364" w:type="dxa"/>
            <w:tcBorders>
              <w:top w:val="nil"/>
              <w:bottom w:val="nil"/>
            </w:tcBorders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4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4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" w:type="dxa"/>
          </w:tcPr>
          <w:p w:rsidR="001A5C34" w:rsidRPr="00F71DA3" w:rsidRDefault="001A5C34" w:rsidP="0048288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A5C34" w:rsidRPr="004F2B04" w:rsidRDefault="001A5C34" w:rsidP="00152B71">
      <w:pPr>
        <w:pStyle w:val="aa"/>
        <w:tabs>
          <w:tab w:val="left" w:pos="576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B04" w:rsidRPr="00152B71" w:rsidRDefault="004F2B04" w:rsidP="00152B71">
      <w:pPr>
        <w:tabs>
          <w:tab w:val="left" w:pos="57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52B71">
        <w:rPr>
          <w:rFonts w:ascii="Times New Roman" w:hAnsi="Times New Roman"/>
          <w:sz w:val="28"/>
          <w:szCs w:val="28"/>
          <w:lang w:val="ru-RU"/>
        </w:rPr>
        <w:t>2.      Настоящее решение вступает в силу со дня его обнародования.</w:t>
      </w:r>
    </w:p>
    <w:p w:rsidR="00152B71" w:rsidRPr="00152B71" w:rsidRDefault="00152B71" w:rsidP="00152B71">
      <w:pPr>
        <w:pStyle w:val="1"/>
        <w:keepNext w:val="0"/>
        <w:keepLines w:val="0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 xml:space="preserve">3. </w:t>
      </w:r>
      <w:r w:rsidRPr="00152B71">
        <w:rPr>
          <w:rFonts w:ascii="Times New Roman" w:hAnsi="Times New Roman" w:cs="Times New Roman"/>
          <w:b w:val="0"/>
          <w:color w:val="auto"/>
          <w:lang w:val="ru-RU"/>
        </w:rPr>
        <w:t>Настоящее решение обнародовать путем размещения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адресу: д. Новоакбулатово ул. Дружбы д. 13 и</w:t>
      </w:r>
      <w:r w:rsidRPr="00152B71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152B71">
        <w:rPr>
          <w:rFonts w:ascii="Times New Roman" w:hAnsi="Times New Roman" w:cs="Times New Roman"/>
          <w:b w:val="0"/>
          <w:color w:val="auto"/>
          <w:lang w:val="ru-RU"/>
        </w:rPr>
        <w:t xml:space="preserve">разместить на официальном сайте Администрации муниципального района Мишкинский район Республики Башкортостан </w:t>
      </w:r>
      <w:hyperlink r:id="rId8" w:history="1">
        <w:r w:rsidRPr="00152B71">
          <w:rPr>
            <w:rStyle w:val="af3"/>
            <w:rFonts w:ascii="Times New Roman" w:hAnsi="Times New Roman" w:cs="Times New Roman"/>
            <w:b w:val="0"/>
            <w:color w:val="auto"/>
          </w:rPr>
          <w:t>www</w:t>
        </w:r>
        <w:r w:rsidRPr="00152B71">
          <w:rPr>
            <w:rStyle w:val="af3"/>
            <w:rFonts w:ascii="Times New Roman" w:hAnsi="Times New Roman" w:cs="Times New Roman"/>
            <w:b w:val="0"/>
            <w:color w:val="auto"/>
            <w:lang w:val="ru-RU"/>
          </w:rPr>
          <w:t>.</w:t>
        </w:r>
        <w:r w:rsidRPr="00152B71">
          <w:rPr>
            <w:rStyle w:val="af3"/>
            <w:rFonts w:ascii="Times New Roman" w:hAnsi="Times New Roman" w:cs="Times New Roman"/>
            <w:b w:val="0"/>
            <w:color w:val="auto"/>
          </w:rPr>
          <w:t>mishkan</w:t>
        </w:r>
        <w:r w:rsidRPr="00152B71">
          <w:rPr>
            <w:rStyle w:val="af3"/>
            <w:rFonts w:ascii="Times New Roman" w:hAnsi="Times New Roman" w:cs="Times New Roman"/>
            <w:b w:val="0"/>
            <w:color w:val="auto"/>
            <w:lang w:val="ru-RU"/>
          </w:rPr>
          <w:t>.</w:t>
        </w:r>
        <w:r w:rsidRPr="00152B71">
          <w:rPr>
            <w:rStyle w:val="af3"/>
            <w:rFonts w:ascii="Times New Roman" w:hAnsi="Times New Roman" w:cs="Times New Roman"/>
            <w:b w:val="0"/>
            <w:color w:val="auto"/>
          </w:rPr>
          <w:t>ru</w:t>
        </w:r>
      </w:hyperlink>
      <w:r w:rsidRPr="00152B71">
        <w:rPr>
          <w:rFonts w:ascii="Times New Roman" w:hAnsi="Times New Roman" w:cs="Times New Roman"/>
          <w:b w:val="0"/>
          <w:color w:val="auto"/>
          <w:lang w:val="ru-RU"/>
        </w:rPr>
        <w:t xml:space="preserve"> в разделе «Поселения» во вкладке «Акбулатовский сельсовет».</w:t>
      </w:r>
    </w:p>
    <w:p w:rsidR="00152B71" w:rsidRPr="00152B71" w:rsidRDefault="00152B71" w:rsidP="00152B71">
      <w:pPr>
        <w:pStyle w:val="aa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52B71">
        <w:rPr>
          <w:rFonts w:ascii="Times New Roman" w:hAnsi="Times New Roman"/>
          <w:sz w:val="28"/>
          <w:szCs w:val="28"/>
          <w:lang w:val="ru-RU"/>
        </w:rPr>
        <w:t>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4F2B04" w:rsidRPr="004F2B04" w:rsidRDefault="004F2B04" w:rsidP="004F2B04">
      <w:pPr>
        <w:pStyle w:val="aa"/>
        <w:tabs>
          <w:tab w:val="left" w:pos="5760"/>
        </w:tabs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B04" w:rsidRPr="004F2B04" w:rsidRDefault="004F2B04" w:rsidP="004F2B04">
      <w:pPr>
        <w:jc w:val="both"/>
        <w:rPr>
          <w:b/>
          <w:sz w:val="26"/>
          <w:szCs w:val="26"/>
          <w:lang w:val="ru-RU"/>
        </w:rPr>
      </w:pPr>
    </w:p>
    <w:p w:rsidR="004F2B04" w:rsidRPr="00C24E73" w:rsidRDefault="00C24E73" w:rsidP="004F2B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24E73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C24E73">
        <w:rPr>
          <w:rFonts w:ascii="Times New Roman" w:hAnsi="Times New Roman"/>
          <w:sz w:val="28"/>
          <w:szCs w:val="28"/>
          <w:lang w:val="ru-RU"/>
        </w:rPr>
        <w:t xml:space="preserve">    В.И. Бикмурзин</w:t>
      </w:r>
    </w:p>
    <w:p w:rsidR="004F2B04" w:rsidRPr="004F2B04" w:rsidRDefault="004F2B04" w:rsidP="004F2B04">
      <w:pPr>
        <w:rPr>
          <w:lang w:val="ru-RU"/>
        </w:rPr>
      </w:pPr>
    </w:p>
    <w:p w:rsidR="004D7638" w:rsidRPr="004F2B04" w:rsidRDefault="00766496">
      <w:pPr>
        <w:rPr>
          <w:lang w:val="ru-RU"/>
        </w:rPr>
      </w:pPr>
    </w:p>
    <w:sectPr w:rsidR="004D7638" w:rsidRPr="004F2B04" w:rsidSect="00EA14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B0F66"/>
    <w:multiLevelType w:val="multilevel"/>
    <w:tmpl w:val="4B7436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7D05BC4"/>
    <w:multiLevelType w:val="hybridMultilevel"/>
    <w:tmpl w:val="6D220A52"/>
    <w:lvl w:ilvl="0" w:tplc="80FA6D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7E48FC"/>
    <w:multiLevelType w:val="hybridMultilevel"/>
    <w:tmpl w:val="67E2AF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92EE7"/>
    <w:multiLevelType w:val="multilevel"/>
    <w:tmpl w:val="DD0E01F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4">
    <w:nsid w:val="7FC87C39"/>
    <w:multiLevelType w:val="hybridMultilevel"/>
    <w:tmpl w:val="4E6CD4DA"/>
    <w:lvl w:ilvl="0" w:tplc="8ED065A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4E6C09C4" w:tentative="1">
      <w:start w:val="1"/>
      <w:numFmt w:val="lowerLetter"/>
      <w:lvlText w:val="%2."/>
      <w:lvlJc w:val="left"/>
      <w:pPr>
        <w:ind w:left="2535" w:hanging="360"/>
      </w:pPr>
    </w:lvl>
    <w:lvl w:ilvl="2" w:tplc="FFA879A2" w:tentative="1">
      <w:start w:val="1"/>
      <w:numFmt w:val="lowerRoman"/>
      <w:lvlText w:val="%3."/>
      <w:lvlJc w:val="right"/>
      <w:pPr>
        <w:ind w:left="3255" w:hanging="180"/>
      </w:pPr>
    </w:lvl>
    <w:lvl w:ilvl="3" w:tplc="A4469D2C" w:tentative="1">
      <w:start w:val="1"/>
      <w:numFmt w:val="decimal"/>
      <w:lvlText w:val="%4."/>
      <w:lvlJc w:val="left"/>
      <w:pPr>
        <w:ind w:left="3975" w:hanging="360"/>
      </w:pPr>
    </w:lvl>
    <w:lvl w:ilvl="4" w:tplc="147E9516" w:tentative="1">
      <w:start w:val="1"/>
      <w:numFmt w:val="lowerLetter"/>
      <w:lvlText w:val="%5."/>
      <w:lvlJc w:val="left"/>
      <w:pPr>
        <w:ind w:left="4695" w:hanging="360"/>
      </w:pPr>
    </w:lvl>
    <w:lvl w:ilvl="5" w:tplc="F00202EA" w:tentative="1">
      <w:start w:val="1"/>
      <w:numFmt w:val="lowerRoman"/>
      <w:lvlText w:val="%6."/>
      <w:lvlJc w:val="right"/>
      <w:pPr>
        <w:ind w:left="5415" w:hanging="180"/>
      </w:pPr>
    </w:lvl>
    <w:lvl w:ilvl="6" w:tplc="0BA64158" w:tentative="1">
      <w:start w:val="1"/>
      <w:numFmt w:val="decimal"/>
      <w:lvlText w:val="%7."/>
      <w:lvlJc w:val="left"/>
      <w:pPr>
        <w:ind w:left="6135" w:hanging="360"/>
      </w:pPr>
    </w:lvl>
    <w:lvl w:ilvl="7" w:tplc="3D204F7A" w:tentative="1">
      <w:start w:val="1"/>
      <w:numFmt w:val="lowerLetter"/>
      <w:lvlText w:val="%8."/>
      <w:lvlJc w:val="left"/>
      <w:pPr>
        <w:ind w:left="6855" w:hanging="360"/>
      </w:pPr>
    </w:lvl>
    <w:lvl w:ilvl="8" w:tplc="94F86F4C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2B04"/>
    <w:rsid w:val="00110998"/>
    <w:rsid w:val="00152B71"/>
    <w:rsid w:val="00171922"/>
    <w:rsid w:val="001A5C34"/>
    <w:rsid w:val="00200FD9"/>
    <w:rsid w:val="0025754F"/>
    <w:rsid w:val="002831D6"/>
    <w:rsid w:val="00450A07"/>
    <w:rsid w:val="004F2B04"/>
    <w:rsid w:val="00766496"/>
    <w:rsid w:val="00C24E73"/>
    <w:rsid w:val="00CC4A08"/>
    <w:rsid w:val="00E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0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90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3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3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3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3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3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3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903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3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3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3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3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903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03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03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903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903E5"/>
    <w:rPr>
      <w:b/>
      <w:bCs/>
    </w:rPr>
  </w:style>
  <w:style w:type="character" w:styleId="a8">
    <w:name w:val="Emphasis"/>
    <w:basedOn w:val="a0"/>
    <w:uiPriority w:val="20"/>
    <w:qFormat/>
    <w:rsid w:val="00E903E5"/>
    <w:rPr>
      <w:i/>
      <w:iCs/>
    </w:rPr>
  </w:style>
  <w:style w:type="paragraph" w:styleId="a9">
    <w:name w:val="No Spacing"/>
    <w:uiPriority w:val="1"/>
    <w:qFormat/>
    <w:rsid w:val="00E903E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03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3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3E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903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903E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903E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E903E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903E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E903E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E903E5"/>
    <w:rPr>
      <w:b/>
      <w:bCs/>
      <w:smallCaps/>
      <w:spacing w:val="5"/>
    </w:rPr>
  </w:style>
  <w:style w:type="paragraph" w:styleId="31">
    <w:name w:val="Body Text Indent 3"/>
    <w:basedOn w:val="a"/>
    <w:link w:val="32"/>
    <w:unhideWhenUsed/>
    <w:rsid w:val="004F2B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2B04"/>
    <w:rPr>
      <w:rFonts w:eastAsiaTheme="minorEastAsia" w:cs="Times New Roman"/>
      <w:sz w:val="16"/>
      <w:szCs w:val="16"/>
      <w:lang w:val="en-US" w:bidi="en-US"/>
    </w:rPr>
  </w:style>
  <w:style w:type="table" w:styleId="af2">
    <w:name w:val="Table Grid"/>
    <w:basedOn w:val="a1"/>
    <w:rsid w:val="004F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semiHidden/>
    <w:unhideWhenUsed/>
    <w:rsid w:val="004F2B0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F2B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2B0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Normal (Web)"/>
    <w:basedOn w:val="a"/>
    <w:unhideWhenUsed/>
    <w:rsid w:val="00152B7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hk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12</cp:revision>
  <dcterms:created xsi:type="dcterms:W3CDTF">2018-12-03T08:17:00Z</dcterms:created>
  <dcterms:modified xsi:type="dcterms:W3CDTF">2018-12-06T04:47:00Z</dcterms:modified>
</cp:coreProperties>
</file>