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AA57E4" w:rsidRPr="00AA57E4" w:rsidTr="00245DD6">
        <w:trPr>
          <w:trHeight w:val="2779"/>
        </w:trPr>
        <w:tc>
          <w:tcPr>
            <w:tcW w:w="4362" w:type="dxa"/>
          </w:tcPr>
          <w:p w:rsidR="00AA57E4" w:rsidRPr="00AA57E4" w:rsidRDefault="00AA57E4" w:rsidP="00AA57E4">
            <w:pPr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БАШ</w:t>
            </w:r>
            <w:proofErr w:type="gramStart"/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?</w:t>
            </w:r>
            <w:r w:rsidRPr="00AA57E4">
              <w:rPr>
                <w:rFonts w:ascii="ER Bukinist Bashkir" w:eastAsia="Times New Roman" w:hAnsi="ER Bukinist Bashkir"/>
                <w:lang w:val="ru-RU" w:bidi="ar-SA"/>
              </w:rPr>
              <w:t>О</w:t>
            </w:r>
            <w:proofErr w:type="gramEnd"/>
            <w:r w:rsidRPr="00AA57E4">
              <w:rPr>
                <w:rFonts w:ascii="ER Bukinist Bashkir" w:eastAsia="Times New Roman" w:hAnsi="ER Bukinist Bashkir"/>
                <w:lang w:val="ru-RU" w:bidi="ar-SA"/>
              </w:rPr>
              <w:t>РТОСТАН РЕСПУБЛИКА</w:t>
            </w:r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¹</w:t>
            </w:r>
            <w:r w:rsidRPr="00AA57E4">
              <w:rPr>
                <w:rFonts w:ascii="ER Bukinist Bashkir" w:eastAsia="Times New Roman" w:hAnsi="ER Bukinist Bashkir"/>
                <w:lang w:val="ru-RU" w:bidi="ar-SA"/>
              </w:rPr>
              <w:t>Ы</w:t>
            </w:r>
          </w:p>
          <w:p w:rsidR="00AA57E4" w:rsidRPr="00AA57E4" w:rsidRDefault="00AA57E4" w:rsidP="00AA57E4">
            <w:pPr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МИШК</w:t>
            </w:r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"</w:t>
            </w:r>
            <w:r w:rsidRPr="00AA57E4">
              <w:rPr>
                <w:rFonts w:ascii="ER Bukinist Bashkir" w:eastAsia="Times New Roman" w:hAnsi="ER Bukinist Bashkir"/>
                <w:lang w:val="ru-RU" w:bidi="ar-SA"/>
              </w:rPr>
              <w:t xml:space="preserve"> РАЙОНЫ</w:t>
            </w:r>
          </w:p>
          <w:p w:rsidR="00AA57E4" w:rsidRPr="00AA57E4" w:rsidRDefault="00AA57E4" w:rsidP="00AA57E4">
            <w:pPr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МУНИЦИПАЛЬ РАЙОНЫНЫ</w:t>
            </w:r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*</w:t>
            </w:r>
          </w:p>
          <w:p w:rsidR="00AA57E4" w:rsidRPr="00AA57E4" w:rsidRDefault="00AA57E4" w:rsidP="00AA57E4">
            <w:pPr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АКБУЛАТ АУЫЛ СОВЕТЫ</w:t>
            </w:r>
          </w:p>
          <w:p w:rsidR="00AA57E4" w:rsidRPr="00AA57E4" w:rsidRDefault="00AA57E4" w:rsidP="00AA57E4">
            <w:pPr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АУЫЛ БИ</w:t>
            </w:r>
            <w:proofErr w:type="gramStart"/>
            <w:r w:rsidRPr="00AA57E4">
              <w:rPr>
                <w:rFonts w:ascii="ER Bukinist Bashkir" w:eastAsia="Times New Roman" w:hAnsi="ER Bukinist Bashkir"/>
                <w:lang w:val="ru-RU" w:bidi="ar-SA"/>
              </w:rPr>
              <w:t>Л</w:t>
            </w:r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"</w:t>
            </w:r>
            <w:proofErr w:type="gramEnd"/>
            <w:r w:rsidRPr="00AA57E4">
              <w:rPr>
                <w:rFonts w:ascii="ER Bukinist Bashkir" w:eastAsia="Times New Roman" w:hAnsi="ER Bukinist Bashkir"/>
                <w:lang w:val="ru-RU" w:bidi="ar-SA"/>
              </w:rPr>
              <w:t>М</w:t>
            </w:r>
            <w:r w:rsidRPr="00AA57E4">
              <w:rPr>
                <w:rFonts w:ascii="Times Cyr Bash Normal" w:eastAsia="Times New Roman" w:hAnsi="Times Cyr Bash Normal"/>
                <w:lang w:val="ru-RU" w:bidi="ar-SA"/>
              </w:rPr>
              <w:t>"¹</w:t>
            </w:r>
            <w:r w:rsidRPr="00AA57E4">
              <w:rPr>
                <w:rFonts w:ascii="ER Bukinist Bashkir" w:eastAsia="Times New Roman" w:hAnsi="ER Bukinist Bashkir"/>
                <w:lang w:val="ru-RU" w:bidi="ar-SA"/>
              </w:rPr>
              <w:t>Е</w:t>
            </w: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ascii="ER Bukinist Bashkir" w:eastAsia="Times New Roman" w:hAnsi="ER Bukinist Bashkir"/>
                <w:sz w:val="26"/>
                <w:szCs w:val="26"/>
                <w:lang w:val="ru-RU" w:bidi="ar-SA"/>
              </w:rPr>
            </w:pP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eastAsia="Times New Roman"/>
                <w:color w:val="333333"/>
                <w:sz w:val="26"/>
                <w:szCs w:val="26"/>
                <w:lang w:val="ru-RU" w:bidi="ar-SA"/>
              </w:rPr>
            </w:pPr>
          </w:p>
        </w:tc>
        <w:tc>
          <w:tcPr>
            <w:tcW w:w="2046" w:type="dxa"/>
            <w:hideMark/>
          </w:tcPr>
          <w:p w:rsidR="00AA57E4" w:rsidRPr="00AA57E4" w:rsidRDefault="00AA57E4" w:rsidP="00AA57E4">
            <w:pPr>
              <w:tabs>
                <w:tab w:val="left" w:pos="5760"/>
              </w:tabs>
              <w:ind w:right="-107"/>
              <w:rPr>
                <w:rFonts w:eastAsia="Times New Roman"/>
                <w:sz w:val="26"/>
                <w:szCs w:val="26"/>
                <w:lang w:val="ru-RU" w:bidi="ar-SA"/>
              </w:rPr>
            </w:pPr>
            <w:r w:rsidRPr="00AA57E4">
              <w:rPr>
                <w:rFonts w:eastAsia="Times New Roman"/>
                <w:noProof/>
                <w:sz w:val="26"/>
                <w:szCs w:val="26"/>
                <w:lang w:val="ru-RU" w:bidi="ar-SA"/>
              </w:rPr>
              <w:drawing>
                <wp:inline distT="0" distB="0" distL="0" distR="0" wp14:anchorId="484ED703" wp14:editId="139B5739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 xml:space="preserve">СОВЕТ </w:t>
            </w: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  <w:r w:rsidRPr="00AA57E4">
              <w:rPr>
                <w:rFonts w:ascii="ER Bukinist Bashkir" w:eastAsia="Times New Roman" w:hAnsi="ER Bukinist Bashkir"/>
                <w:lang w:val="ru-RU" w:bidi="ar-SA"/>
              </w:rPr>
              <w:t>РЕСПУБЛИКИ БАШКОРТОСТАН</w:t>
            </w: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ascii="ER Bukinist Bashkir" w:eastAsia="Times New Roman" w:hAnsi="ER Bukinist Bashkir"/>
                <w:lang w:val="ru-RU" w:bidi="ar-SA"/>
              </w:rPr>
            </w:pPr>
          </w:p>
          <w:p w:rsidR="00AA57E4" w:rsidRPr="00AA57E4" w:rsidRDefault="00AA57E4" w:rsidP="00AA57E4">
            <w:pPr>
              <w:tabs>
                <w:tab w:val="left" w:pos="5760"/>
              </w:tabs>
              <w:jc w:val="center"/>
              <w:rPr>
                <w:rFonts w:eastAsia="Times New Roman"/>
                <w:sz w:val="26"/>
                <w:szCs w:val="26"/>
                <w:lang w:val="ru-RU" w:bidi="ar-SA"/>
              </w:rPr>
            </w:pPr>
          </w:p>
        </w:tc>
      </w:tr>
    </w:tbl>
    <w:p w:rsidR="00AA57E4" w:rsidRPr="00AA57E4" w:rsidRDefault="00AA57E4" w:rsidP="00AA57E4">
      <w:pPr>
        <w:tabs>
          <w:tab w:val="left" w:pos="5760"/>
        </w:tabs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A57E4">
        <w:rPr>
          <w:rFonts w:ascii="Times New Roman" w:eastAsia="Times New Roman" w:hAnsi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96DE3F9" wp14:editId="17CF9F20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57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КАРАР                                                                              РЕШЕНИЕ</w:t>
      </w:r>
    </w:p>
    <w:p w:rsidR="00AA57E4" w:rsidRPr="00AA57E4" w:rsidRDefault="00AA57E4" w:rsidP="00AA57E4">
      <w:pPr>
        <w:tabs>
          <w:tab w:val="left" w:pos="5760"/>
        </w:tabs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AA57E4" w:rsidRPr="00AA57E4" w:rsidRDefault="00CA0DEC" w:rsidP="00AA57E4">
      <w:pPr>
        <w:tabs>
          <w:tab w:val="left" w:pos="576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A0D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22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август</w:t>
      </w:r>
      <w:r w:rsidR="00AA57E4" w:rsidRPr="00AA57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2023 й.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</w:t>
      </w:r>
      <w:r w:rsidR="00AA57E4" w:rsidRPr="00AA57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461</w:t>
      </w:r>
      <w:bookmarkStart w:id="0" w:name="_GoBack"/>
      <w:bookmarkEnd w:id="0"/>
      <w:r w:rsidR="00AA57E4" w:rsidRPr="00AA57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 августа</w:t>
      </w:r>
      <w:r w:rsidR="00AA57E4" w:rsidRPr="00AA57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2023 г.   </w:t>
      </w:r>
    </w:p>
    <w:p w:rsidR="004F2B04" w:rsidRPr="00CA0DEC" w:rsidRDefault="004F2B04" w:rsidP="004F2B04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7E4" w:rsidRPr="007B25DF" w:rsidRDefault="004F2B04" w:rsidP="007B25DF">
      <w:pPr>
        <w:tabs>
          <w:tab w:val="left" w:pos="5760"/>
        </w:tabs>
        <w:spacing w:line="276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7E4" w:rsidRPr="007B25DF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Башкортостан»</w:t>
      </w:r>
    </w:p>
    <w:p w:rsidR="00AA57E4" w:rsidRPr="00AA57E4" w:rsidRDefault="00AA57E4" w:rsidP="007B25DF">
      <w:pPr>
        <w:tabs>
          <w:tab w:val="left" w:pos="5760"/>
        </w:tabs>
        <w:spacing w:line="276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>(с измен</w:t>
      </w:r>
      <w:proofErr w:type="gramStart"/>
      <w:r w:rsidRPr="007B25D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B25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B25D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B25DF">
        <w:rPr>
          <w:rFonts w:ascii="Times New Roman" w:hAnsi="Times New Roman"/>
          <w:sz w:val="28"/>
          <w:szCs w:val="28"/>
          <w:lang w:val="ru-RU"/>
        </w:rPr>
        <w:t xml:space="preserve"> дополнениями №</w:t>
      </w:r>
      <w:r>
        <w:rPr>
          <w:rFonts w:ascii="Times New Roman" w:hAnsi="Times New Roman"/>
          <w:sz w:val="28"/>
          <w:szCs w:val="28"/>
          <w:lang w:val="ru-RU"/>
        </w:rPr>
        <w:t xml:space="preserve"> 324 от 26.08.2022 г., № 301 от 14.06.2022 г., </w:t>
      </w:r>
      <w:r w:rsidRPr="00AA57E4">
        <w:rPr>
          <w:rFonts w:ascii="Times New Roman" w:hAnsi="Times New Roman"/>
          <w:sz w:val="28"/>
          <w:szCs w:val="28"/>
          <w:lang w:val="ru-RU"/>
        </w:rPr>
        <w:t>№ 192 от 27.04.202</w:t>
      </w:r>
      <w:r>
        <w:rPr>
          <w:rFonts w:ascii="Times New Roman" w:hAnsi="Times New Roman"/>
          <w:sz w:val="28"/>
          <w:szCs w:val="28"/>
          <w:lang w:val="ru-RU"/>
        </w:rPr>
        <w:t xml:space="preserve">1 г., № 68 от 10.04.2020 г., № </w:t>
      </w:r>
      <w:r w:rsidRPr="00AA57E4">
        <w:rPr>
          <w:rFonts w:ascii="Times New Roman" w:hAnsi="Times New Roman"/>
          <w:sz w:val="28"/>
          <w:szCs w:val="28"/>
          <w:lang w:val="ru-RU"/>
        </w:rPr>
        <w:t>371 от 18.06.2019 г., № 300 от 22.10.2018 г.,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57E4">
        <w:rPr>
          <w:rFonts w:ascii="Times New Roman" w:hAnsi="Times New Roman"/>
          <w:sz w:val="28"/>
          <w:szCs w:val="28"/>
          <w:lang w:val="ru-RU"/>
        </w:rPr>
        <w:t>№ 273 от 19.06.2018 г., № 152 от 17.03.2017 г.)</w:t>
      </w:r>
    </w:p>
    <w:p w:rsidR="004F2B04" w:rsidRPr="00905595" w:rsidRDefault="004F2B04" w:rsidP="007B25DF">
      <w:pPr>
        <w:tabs>
          <w:tab w:val="left" w:pos="5760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2B04" w:rsidRPr="00152B71" w:rsidRDefault="004F2B04" w:rsidP="007B25DF">
      <w:pPr>
        <w:tabs>
          <w:tab w:val="left" w:pos="5760"/>
        </w:tabs>
        <w:spacing w:line="276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52B71">
        <w:rPr>
          <w:rFonts w:ascii="Times New Roman" w:hAnsi="Times New Roman"/>
          <w:sz w:val="28"/>
          <w:szCs w:val="28"/>
          <w:lang w:val="ru-RU"/>
        </w:rPr>
        <w:t xml:space="preserve">В соответствии со ст. 28 Федерального закона от 06.10.2003 года № 131-ФЗ «Об общих принципах организации местного самоуправления в Российской Федерации», статьи 10 Устава сельского поселения Акбулатовский сельсовет муниципального района    Мишкинский район Республики Башкортостан, </w:t>
      </w:r>
      <w:r w:rsidR="00152B71" w:rsidRPr="00152B71">
        <w:rPr>
          <w:rFonts w:ascii="Times New Roman" w:hAnsi="Times New Roman"/>
          <w:sz w:val="28"/>
          <w:szCs w:val="28"/>
          <w:lang w:val="ru-RU"/>
        </w:rPr>
        <w:t>и 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и с</w:t>
      </w:r>
      <w:proofErr w:type="gramEnd"/>
      <w:r w:rsidR="00152B71" w:rsidRPr="00152B71">
        <w:rPr>
          <w:rFonts w:ascii="Times New Roman" w:hAnsi="Times New Roman"/>
          <w:sz w:val="28"/>
          <w:szCs w:val="28"/>
          <w:lang w:val="ru-RU"/>
        </w:rPr>
        <w:t xml:space="preserve"> Нормативами градостроительного проектирования, </w:t>
      </w:r>
      <w:r w:rsidRPr="00152B71">
        <w:rPr>
          <w:rFonts w:ascii="Times New Roman" w:hAnsi="Times New Roman"/>
          <w:sz w:val="28"/>
          <w:szCs w:val="28"/>
          <w:lang w:val="ru-RU"/>
        </w:rPr>
        <w:t xml:space="preserve">Совет сельского поселения Акбулатовский сельсовет муниципального района Мишкинский </w:t>
      </w:r>
      <w:r w:rsidR="00AA57E4">
        <w:rPr>
          <w:rFonts w:ascii="Times New Roman" w:hAnsi="Times New Roman"/>
          <w:sz w:val="28"/>
          <w:szCs w:val="28"/>
          <w:lang w:val="ru-RU"/>
        </w:rPr>
        <w:t>район Республики Башкортостан 28</w:t>
      </w:r>
      <w:r w:rsidRPr="00152B71">
        <w:rPr>
          <w:rFonts w:ascii="Times New Roman" w:hAnsi="Times New Roman"/>
          <w:sz w:val="28"/>
          <w:szCs w:val="28"/>
          <w:lang w:val="ru-RU"/>
        </w:rPr>
        <w:t xml:space="preserve"> созыва </w:t>
      </w:r>
      <w:proofErr w:type="gramStart"/>
      <w:r w:rsidRPr="00152B7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152B71">
        <w:rPr>
          <w:rFonts w:ascii="Times New Roman" w:hAnsi="Times New Roman"/>
          <w:sz w:val="28"/>
          <w:szCs w:val="28"/>
          <w:lang w:val="ru-RU"/>
        </w:rPr>
        <w:t xml:space="preserve"> е ш и л:</w:t>
      </w:r>
      <w:r w:rsidRPr="00152B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2B71" w:rsidRPr="00152B71" w:rsidRDefault="00152B71" w:rsidP="007B25DF">
      <w:pPr>
        <w:pStyle w:val="af6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B04" w:rsidRPr="00152B71">
        <w:rPr>
          <w:sz w:val="28"/>
          <w:szCs w:val="28"/>
        </w:rPr>
        <w:t xml:space="preserve"> </w:t>
      </w:r>
      <w:r w:rsidRPr="00152B71">
        <w:rPr>
          <w:sz w:val="28"/>
          <w:szCs w:val="28"/>
        </w:rPr>
        <w:t>Внести в Решение Совета сельского поселения Акбулатовский сельсовет муниципального района Мишкинский район Республ</w:t>
      </w:r>
      <w:r w:rsidR="00AA57E4">
        <w:rPr>
          <w:sz w:val="28"/>
          <w:szCs w:val="28"/>
        </w:rPr>
        <w:t>ики Башкортостан от 16 августа 2</w:t>
      </w:r>
      <w:r w:rsidRPr="00152B71">
        <w:rPr>
          <w:sz w:val="28"/>
          <w:szCs w:val="28"/>
        </w:rPr>
        <w:t xml:space="preserve">016 года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Башкортостан» </w:t>
      </w:r>
      <w:r w:rsidR="00AA57E4" w:rsidRPr="00AA57E4">
        <w:rPr>
          <w:sz w:val="28"/>
          <w:szCs w:val="28"/>
        </w:rPr>
        <w:t>(с измен</w:t>
      </w:r>
      <w:proofErr w:type="gramStart"/>
      <w:r w:rsidR="00AA57E4" w:rsidRPr="00AA57E4">
        <w:rPr>
          <w:sz w:val="28"/>
          <w:szCs w:val="28"/>
        </w:rPr>
        <w:t>.</w:t>
      </w:r>
      <w:proofErr w:type="gramEnd"/>
      <w:r w:rsidR="00AA57E4" w:rsidRPr="00AA57E4">
        <w:rPr>
          <w:sz w:val="28"/>
          <w:szCs w:val="28"/>
        </w:rPr>
        <w:t xml:space="preserve"> </w:t>
      </w:r>
      <w:proofErr w:type="gramStart"/>
      <w:r w:rsidR="00AA57E4" w:rsidRPr="00AA57E4">
        <w:rPr>
          <w:sz w:val="28"/>
          <w:szCs w:val="28"/>
        </w:rPr>
        <w:t>и</w:t>
      </w:r>
      <w:proofErr w:type="gramEnd"/>
      <w:r w:rsidR="00AA57E4" w:rsidRPr="00AA57E4">
        <w:rPr>
          <w:sz w:val="28"/>
          <w:szCs w:val="28"/>
        </w:rPr>
        <w:t xml:space="preserve"> дополнениями</w:t>
      </w:r>
      <w:r w:rsidR="00AA57E4">
        <w:rPr>
          <w:sz w:val="28"/>
          <w:szCs w:val="28"/>
        </w:rPr>
        <w:t>№ 324 от 26.08.2022 г.,</w:t>
      </w:r>
      <w:r w:rsidR="00AA57E4" w:rsidRPr="00AA57E4">
        <w:rPr>
          <w:sz w:val="28"/>
          <w:szCs w:val="28"/>
        </w:rPr>
        <w:t xml:space="preserve"> № 301 от 14.06.2022 г., № 192 от 27.04</w:t>
      </w:r>
      <w:r w:rsidR="00AA57E4">
        <w:rPr>
          <w:sz w:val="28"/>
          <w:szCs w:val="28"/>
        </w:rPr>
        <w:t xml:space="preserve">.2021 г., </w:t>
      </w:r>
      <w:r w:rsidR="00AA57E4" w:rsidRPr="00AA57E4">
        <w:rPr>
          <w:sz w:val="28"/>
          <w:szCs w:val="28"/>
        </w:rPr>
        <w:t xml:space="preserve">№ 68 от 10.04.2020 г., № 371 от 18.06.2019 г., № </w:t>
      </w:r>
      <w:proofErr w:type="gramStart"/>
      <w:r w:rsidR="00AA57E4" w:rsidRPr="00AA57E4">
        <w:rPr>
          <w:sz w:val="28"/>
          <w:szCs w:val="28"/>
        </w:rPr>
        <w:t>300 от 22.10.2018 г., № 273 от 19.06.2018 г., № 152 от 17.03.2017 г.)</w:t>
      </w:r>
      <w:r w:rsidR="00AA57E4">
        <w:rPr>
          <w:sz w:val="28"/>
          <w:szCs w:val="28"/>
        </w:rPr>
        <w:t xml:space="preserve"> </w:t>
      </w:r>
      <w:r w:rsidRPr="00152B71">
        <w:rPr>
          <w:sz w:val="28"/>
          <w:szCs w:val="28"/>
        </w:rPr>
        <w:t xml:space="preserve">следующие изменения и дополнения: </w:t>
      </w:r>
      <w:proofErr w:type="gramEnd"/>
    </w:p>
    <w:p w:rsidR="004F2B04" w:rsidRPr="004F2B04" w:rsidRDefault="00152B71" w:rsidP="007B25DF">
      <w:pPr>
        <w:tabs>
          <w:tab w:val="left" w:pos="576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1.1. 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В статью 48 «Перечень видов и параметров разрешенного использования земельных участков и объектов капительного строительства для соответствующих территориальных зон» пп.48.1 </w:t>
      </w:r>
      <w:r w:rsidR="004F2B04" w:rsidRPr="004F2B04">
        <w:rPr>
          <w:rFonts w:ascii="Times New Roman" w:hAnsi="Times New Roman"/>
          <w:b/>
          <w:sz w:val="28"/>
          <w:szCs w:val="28"/>
          <w:lang w:val="ru-RU"/>
        </w:rPr>
        <w:t>Жилые зоны (Ж)</w:t>
      </w:r>
    </w:p>
    <w:p w:rsidR="004F2B04" w:rsidRDefault="004F2B04" w:rsidP="007B25DF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F2B04" w:rsidRDefault="004F2B04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725">
        <w:rPr>
          <w:rFonts w:ascii="Times New Roman" w:hAnsi="Times New Roman"/>
          <w:b/>
          <w:sz w:val="28"/>
          <w:szCs w:val="28"/>
        </w:rPr>
        <w:t>«Ж-1»:</w:t>
      </w:r>
    </w:p>
    <w:p w:rsidR="004F2B04" w:rsidRPr="004F2B04" w:rsidRDefault="007B25DF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>–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для индивидуального жилищного строительства высотой не выше трех надземных этажей – площадь земельного участка от </w:t>
      </w:r>
      <w:r w:rsidR="00AA57E4">
        <w:rPr>
          <w:rFonts w:ascii="Times New Roman" w:hAnsi="Times New Roman"/>
          <w:sz w:val="28"/>
          <w:szCs w:val="28"/>
          <w:lang w:val="ru-RU"/>
        </w:rPr>
        <w:t>600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2B04" w:rsidRPr="004F2B04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. до 2000,0 кв.м., для ведения личного подсобного хозяйства (приусадебный земельный участок) – площадь земельного участка от </w:t>
      </w:r>
      <w:r w:rsidR="00AA57E4">
        <w:rPr>
          <w:rFonts w:ascii="Times New Roman" w:hAnsi="Times New Roman"/>
          <w:sz w:val="28"/>
          <w:szCs w:val="28"/>
          <w:lang w:val="ru-RU"/>
        </w:rPr>
        <w:t>600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2B04" w:rsidRPr="004F2B04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4F2B04" w:rsidRPr="004F2B04">
        <w:rPr>
          <w:rFonts w:ascii="Times New Roman" w:hAnsi="Times New Roman"/>
          <w:sz w:val="28"/>
          <w:szCs w:val="28"/>
          <w:lang w:val="ru-RU"/>
        </w:rPr>
        <w:t>. до 2000 кв.м., не требующие организации санитарно-защитных зон.</w:t>
      </w:r>
    </w:p>
    <w:p w:rsidR="004F2B04" w:rsidRPr="004F2B04" w:rsidRDefault="004F2B04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1.2. В статью 42 «Карта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зон»</w:t>
      </w:r>
    </w:p>
    <w:p w:rsidR="004F2B04" w:rsidRPr="004F2B04" w:rsidRDefault="004F2B04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Пп.42.1. Жилые зоны (Ж)</w:t>
      </w:r>
    </w:p>
    <w:p w:rsidR="004F2B04" w:rsidRPr="004F2B04" w:rsidRDefault="004F2B04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Зона «Ж-1»</w:t>
      </w:r>
    </w:p>
    <w:p w:rsidR="004F2B04" w:rsidRPr="004F2B04" w:rsidRDefault="007B25DF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для индивидуального жилищного строительства высотой не выше трех надземных этажей – площадь земельного участка от </w:t>
      </w:r>
      <w:r w:rsidR="00AA57E4">
        <w:rPr>
          <w:rFonts w:ascii="Times New Roman" w:hAnsi="Times New Roman"/>
          <w:sz w:val="28"/>
          <w:szCs w:val="28"/>
          <w:lang w:val="ru-RU"/>
        </w:rPr>
        <w:t xml:space="preserve">600 </w:t>
      </w:r>
      <w:proofErr w:type="spellStart"/>
      <w:r w:rsidR="004F2B04" w:rsidRPr="004F2B04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4F2B04" w:rsidRPr="004F2B04">
        <w:rPr>
          <w:rFonts w:ascii="Times New Roman" w:hAnsi="Times New Roman"/>
          <w:sz w:val="28"/>
          <w:szCs w:val="28"/>
          <w:lang w:val="ru-RU"/>
        </w:rPr>
        <w:t>. до 2000 кв.м.;</w:t>
      </w:r>
    </w:p>
    <w:p w:rsidR="004F2B04" w:rsidRPr="004F2B04" w:rsidRDefault="007B25DF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для ведения личного подсобного хозяйства (приусадебный земельный участок) – площадь земельного участка от </w:t>
      </w:r>
      <w:r w:rsidR="00AA57E4">
        <w:rPr>
          <w:rFonts w:ascii="Times New Roman" w:hAnsi="Times New Roman"/>
          <w:sz w:val="28"/>
          <w:szCs w:val="28"/>
          <w:lang w:val="ru-RU"/>
        </w:rPr>
        <w:t>600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2B04" w:rsidRPr="004F2B04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. до 2000 кв.м., не </w:t>
      </w:r>
      <w:proofErr w:type="gramStart"/>
      <w:r w:rsidR="004F2B04" w:rsidRPr="004F2B04">
        <w:rPr>
          <w:rFonts w:ascii="Times New Roman" w:hAnsi="Times New Roman"/>
          <w:sz w:val="28"/>
          <w:szCs w:val="28"/>
          <w:lang w:val="ru-RU"/>
        </w:rPr>
        <w:t>требующими</w:t>
      </w:r>
      <w:proofErr w:type="gramEnd"/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 организации санитарно-защитных зон;</w:t>
      </w:r>
    </w:p>
    <w:p w:rsidR="004F2B04" w:rsidRDefault="004F2B04" w:rsidP="007B25DF">
      <w:pPr>
        <w:pStyle w:val="aa"/>
        <w:tabs>
          <w:tab w:val="left" w:pos="5760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 xml:space="preserve">1.3. В статью 50 «Предельные (минимальные  и (или) максимальные) размеры земельных участков и предельные параметры размещенного строительства, реконструкции объектов капительного строительства» в таблице 3 «Предельные размеры земельных участков и предельные параметры разрешенного строительства, реконструкции объектов капитального строительства», в графе «Минимальная площадь, </w:t>
      </w:r>
      <w:proofErr w:type="gramStart"/>
      <w:r w:rsidRPr="004F2B04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4F2B04">
        <w:rPr>
          <w:rFonts w:ascii="Times New Roman" w:hAnsi="Times New Roman"/>
          <w:sz w:val="28"/>
          <w:szCs w:val="28"/>
          <w:lang w:val="ru-RU"/>
        </w:rPr>
        <w:t>» для</w:t>
      </w:r>
      <w:r w:rsidR="00AA57E4">
        <w:rPr>
          <w:rFonts w:ascii="Times New Roman" w:hAnsi="Times New Roman"/>
          <w:sz w:val="28"/>
          <w:szCs w:val="28"/>
          <w:lang w:val="ru-RU"/>
        </w:rPr>
        <w:t xml:space="preserve"> Ж-1 установить 0,06</w:t>
      </w:r>
      <w:r w:rsidRPr="004F2B04">
        <w:rPr>
          <w:rFonts w:ascii="Times New Roman" w:hAnsi="Times New Roman"/>
          <w:sz w:val="28"/>
          <w:szCs w:val="28"/>
          <w:lang w:val="ru-RU"/>
        </w:rPr>
        <w:t xml:space="preserve"> га.</w:t>
      </w:r>
      <w:r w:rsidR="001A5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25DF" w:rsidRDefault="007B25DF" w:rsidP="007B25DF">
      <w:pPr>
        <w:pStyle w:val="aa"/>
        <w:tabs>
          <w:tab w:val="left" w:pos="576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C34" w:rsidRPr="001A5C34" w:rsidRDefault="001A5C34" w:rsidP="001A5C34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1A5C34">
        <w:rPr>
          <w:rFonts w:ascii="Times New Roman" w:hAnsi="Times New Roman"/>
          <w:b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A5C34" w:rsidRPr="001A5C34" w:rsidRDefault="001A5C34" w:rsidP="001A5C34">
      <w:pPr>
        <w:ind w:firstLine="360"/>
        <w:jc w:val="center"/>
        <w:rPr>
          <w:rFonts w:ascii="Times New Roman" w:hAnsi="Times New Roman"/>
          <w:b/>
          <w:lang w:val="ru-RU"/>
        </w:rPr>
      </w:pPr>
    </w:p>
    <w:p w:rsidR="001A5C34" w:rsidRPr="00F71DA3" w:rsidRDefault="001A5C34" w:rsidP="001A5C34">
      <w:pPr>
        <w:ind w:firstLine="360"/>
        <w:jc w:val="right"/>
        <w:rPr>
          <w:rFonts w:ascii="Times New Roman" w:hAnsi="Times New Roman"/>
          <w:b/>
        </w:rPr>
      </w:pPr>
      <w:proofErr w:type="spellStart"/>
      <w:proofErr w:type="gramStart"/>
      <w:r w:rsidRPr="00F71DA3">
        <w:rPr>
          <w:rFonts w:ascii="Times New Roman" w:hAnsi="Times New Roman"/>
          <w:b/>
        </w:rPr>
        <w:t>Таблица</w:t>
      </w:r>
      <w:proofErr w:type="spellEnd"/>
      <w:r w:rsidRPr="00F71DA3">
        <w:rPr>
          <w:rFonts w:ascii="Times New Roman" w:hAnsi="Times New Roman"/>
          <w:b/>
        </w:rPr>
        <w:t xml:space="preserve"> 3.</w:t>
      </w:r>
      <w:proofErr w:type="gramEnd"/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  <w:gridCol w:w="1080"/>
        <w:gridCol w:w="1080"/>
        <w:gridCol w:w="900"/>
        <w:gridCol w:w="1080"/>
        <w:gridCol w:w="900"/>
        <w:gridCol w:w="536"/>
        <w:gridCol w:w="5908"/>
        <w:gridCol w:w="7524"/>
        <w:gridCol w:w="7524"/>
        <w:gridCol w:w="252"/>
        <w:gridCol w:w="252"/>
        <w:gridCol w:w="252"/>
        <w:gridCol w:w="252"/>
        <w:gridCol w:w="252"/>
      </w:tblGrid>
      <w:tr w:rsidR="001A5C34" w:rsidRPr="00F71DA3" w:rsidTr="007B25DF">
        <w:trPr>
          <w:gridAfter w:val="8"/>
          <w:wAfter w:w="22216" w:type="dxa"/>
          <w:cantSplit/>
          <w:trHeight w:val="2101"/>
        </w:trPr>
        <w:tc>
          <w:tcPr>
            <w:tcW w:w="828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  <w:proofErr w:type="gramStart"/>
            <w:r w:rsidRPr="007B25DF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7B25DF">
              <w:rPr>
                <w:rFonts w:ascii="Times New Roman" w:hAnsi="Times New Roman"/>
                <w:sz w:val="20"/>
                <w:szCs w:val="20"/>
              </w:rPr>
              <w:t>максим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Минимальная длина по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улич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фронту, </w:t>
            </w:r>
            <w:proofErr w:type="gram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Минимальная ширина на/глубину, </w:t>
            </w:r>
            <w:proofErr w:type="gram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80" w:type="dxa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Минимальный отступ от красной линии (м)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Максимальный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застройки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Минимальный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Максимальная высота здания до конька крыши, </w:t>
            </w:r>
            <w:proofErr w:type="gram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Максимальная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высота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оград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536" w:type="dxa"/>
            <w:textDirection w:val="btLr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Минимальный отступ стен зданий с окнами из жилых помещений от  границ 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соседних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</w:rPr>
              <w:t xml:space="preserve"> (м)</w:t>
            </w:r>
          </w:p>
        </w:tc>
      </w:tr>
      <w:tr w:rsidR="001A5C34" w:rsidRPr="00F71DA3" w:rsidTr="007B25DF">
        <w:trPr>
          <w:gridAfter w:val="8"/>
          <w:wAfter w:w="22216" w:type="dxa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2*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3*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7*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8*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9*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Ж-1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0,</w:t>
            </w:r>
            <w:r w:rsidR="00AA57E4" w:rsidRPr="007B25DF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7B25DF">
              <w:rPr>
                <w:rFonts w:ascii="Times New Roman" w:hAnsi="Times New Roman"/>
                <w:sz w:val="20"/>
                <w:szCs w:val="20"/>
              </w:rPr>
              <w:t>/0,</w:t>
            </w: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7B25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1A5C34" w:rsidRPr="00CA0DEC" w:rsidTr="007B25DF">
        <w:trPr>
          <w:gridAfter w:val="8"/>
          <w:wAfter w:w="22216" w:type="dxa"/>
          <w:trHeight w:hRule="exact" w:val="1371"/>
        </w:trPr>
        <w:tc>
          <w:tcPr>
            <w:tcW w:w="828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lastRenderedPageBreak/>
              <w:t>ОД-1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0.07/0,1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27-30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24-26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10-20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0,9 от </w:t>
            </w:r>
            <w:proofErr w:type="gram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вы-соты</w:t>
            </w:r>
            <w:proofErr w:type="gramEnd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фаса-да, выходя-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щего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со-</w:t>
            </w:r>
            <w:proofErr w:type="spellStart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>седний</w:t>
            </w:r>
            <w:proofErr w:type="spellEnd"/>
            <w:r w:rsidRPr="007B25D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участок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Т-1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П-2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Р-1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СП-1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СП-2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rPr>
          <w:gridAfter w:val="8"/>
          <w:wAfter w:w="22216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С-1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1A5C34" w:rsidRPr="007B25DF" w:rsidRDefault="001A5C34" w:rsidP="007B25D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</w:tc>
      </w:tr>
      <w:tr w:rsidR="001A5C34" w:rsidRPr="00F71DA3" w:rsidTr="007B25DF">
        <w:tc>
          <w:tcPr>
            <w:tcW w:w="828" w:type="dxa"/>
            <w:shd w:val="clear" w:color="auto" w:fill="auto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НР</w:t>
            </w:r>
          </w:p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6" w:type="dxa"/>
            <w:gridSpan w:val="9"/>
            <w:shd w:val="clear" w:color="auto" w:fill="auto"/>
            <w:vAlign w:val="center"/>
          </w:tcPr>
          <w:p w:rsidR="001A5C34" w:rsidRPr="007B25DF" w:rsidRDefault="001A5C34" w:rsidP="007B25D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5DF">
              <w:rPr>
                <w:rFonts w:ascii="Times New Roman" w:hAnsi="Times New Roman"/>
                <w:sz w:val="20"/>
                <w:szCs w:val="20"/>
              </w:rPr>
              <w:t>НЕ РЕГЛАМЕНТИРУЕТСЯ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5C34" w:rsidRPr="004F2B04" w:rsidRDefault="001A5C34" w:rsidP="00152B71">
      <w:pPr>
        <w:pStyle w:val="aa"/>
        <w:tabs>
          <w:tab w:val="left" w:pos="576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5DF" w:rsidRPr="007B25DF" w:rsidRDefault="007B25DF" w:rsidP="007B25DF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8" w:history="1">
        <w:r w:rsidRPr="00A65015">
          <w:rPr>
            <w:rStyle w:val="af3"/>
            <w:rFonts w:ascii="Times New Roman" w:hAnsi="Times New Roman"/>
            <w:sz w:val="28"/>
            <w:szCs w:val="28"/>
          </w:rPr>
          <w:t>http</w:t>
        </w:r>
        <w:r w:rsidRPr="00A65015">
          <w:rPr>
            <w:rStyle w:val="af3"/>
            <w:rFonts w:ascii="Times New Roman" w:hAnsi="Times New Roman"/>
            <w:sz w:val="28"/>
            <w:szCs w:val="28"/>
            <w:lang w:val="ru-RU"/>
          </w:rPr>
          <w:t>://а</w:t>
        </w:r>
        <w:r w:rsidRPr="00A65015">
          <w:rPr>
            <w:rStyle w:val="af3"/>
            <w:rFonts w:ascii="Times New Roman" w:hAnsi="Times New Roman"/>
            <w:sz w:val="28"/>
            <w:szCs w:val="28"/>
            <w:lang w:val="ba-RU"/>
          </w:rPr>
          <w:t>кбулат.рф</w:t>
        </w:r>
      </w:hyperlink>
      <w:r w:rsidRPr="007B25DF">
        <w:rPr>
          <w:rFonts w:ascii="Times New Roman" w:hAnsi="Times New Roman"/>
          <w:sz w:val="28"/>
          <w:szCs w:val="28"/>
          <w:lang w:val="ru-RU"/>
        </w:rPr>
        <w:t>.</w:t>
      </w:r>
    </w:p>
    <w:p w:rsidR="007B25DF" w:rsidRPr="007B25DF" w:rsidRDefault="007B25DF" w:rsidP="007B25DF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>3.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7B25DF" w:rsidRPr="007B25DF" w:rsidRDefault="007B25DF" w:rsidP="007B25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5DF" w:rsidRPr="007B25DF" w:rsidRDefault="007B25DF" w:rsidP="007B25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5DF" w:rsidRPr="007B25DF" w:rsidRDefault="007B25DF" w:rsidP="007B25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5DF" w:rsidRPr="007B25DF" w:rsidRDefault="007B25DF" w:rsidP="007B25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5DF" w:rsidRPr="007B25DF" w:rsidRDefault="007B25DF" w:rsidP="007B25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5D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7B25DF">
        <w:rPr>
          <w:rFonts w:ascii="Times New Roman" w:hAnsi="Times New Roman"/>
          <w:sz w:val="28"/>
          <w:szCs w:val="28"/>
          <w:lang w:val="ru-RU"/>
        </w:rPr>
        <w:tab/>
      </w:r>
      <w:r w:rsidRPr="007B25DF">
        <w:rPr>
          <w:rFonts w:ascii="Times New Roman" w:hAnsi="Times New Roman"/>
          <w:sz w:val="28"/>
          <w:szCs w:val="28"/>
          <w:lang w:val="ru-RU"/>
        </w:rPr>
        <w:tab/>
      </w:r>
      <w:r w:rsidRPr="007B25DF">
        <w:rPr>
          <w:rFonts w:ascii="Times New Roman" w:hAnsi="Times New Roman"/>
          <w:sz w:val="28"/>
          <w:szCs w:val="28"/>
          <w:lang w:val="ru-RU"/>
        </w:rPr>
        <w:tab/>
      </w:r>
      <w:r w:rsidRPr="007B25DF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B25DF">
        <w:rPr>
          <w:rFonts w:ascii="Times New Roman" w:hAnsi="Times New Roman"/>
          <w:sz w:val="28"/>
          <w:szCs w:val="28"/>
          <w:lang w:val="ru-RU"/>
        </w:rPr>
        <w:t xml:space="preserve">   Ю.В. Андреева</w:t>
      </w:r>
    </w:p>
    <w:p w:rsidR="004F2B04" w:rsidRPr="004F2B04" w:rsidRDefault="004F2B04" w:rsidP="004F2B04">
      <w:pPr>
        <w:rPr>
          <w:lang w:val="ru-RU"/>
        </w:rPr>
      </w:pPr>
    </w:p>
    <w:p w:rsidR="004D7638" w:rsidRPr="004F2B04" w:rsidRDefault="00CA0DEC">
      <w:pPr>
        <w:rPr>
          <w:lang w:val="ru-RU"/>
        </w:rPr>
      </w:pPr>
    </w:p>
    <w:sectPr w:rsidR="004D7638" w:rsidRPr="004F2B04" w:rsidSect="00EA1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7D05BC4"/>
    <w:multiLevelType w:val="hybridMultilevel"/>
    <w:tmpl w:val="6D220A52"/>
    <w:lvl w:ilvl="0" w:tplc="80FA6D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E48FC"/>
    <w:multiLevelType w:val="hybridMultilevel"/>
    <w:tmpl w:val="67E2A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2EE7"/>
    <w:multiLevelType w:val="multilevel"/>
    <w:tmpl w:val="DD0E01F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4">
    <w:nsid w:val="7FC87C39"/>
    <w:multiLevelType w:val="hybridMultilevel"/>
    <w:tmpl w:val="4E6CD4DA"/>
    <w:lvl w:ilvl="0" w:tplc="8ED065A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4E6C09C4" w:tentative="1">
      <w:start w:val="1"/>
      <w:numFmt w:val="lowerLetter"/>
      <w:lvlText w:val="%2."/>
      <w:lvlJc w:val="left"/>
      <w:pPr>
        <w:ind w:left="2535" w:hanging="360"/>
      </w:pPr>
    </w:lvl>
    <w:lvl w:ilvl="2" w:tplc="FFA879A2" w:tentative="1">
      <w:start w:val="1"/>
      <w:numFmt w:val="lowerRoman"/>
      <w:lvlText w:val="%3."/>
      <w:lvlJc w:val="right"/>
      <w:pPr>
        <w:ind w:left="3255" w:hanging="180"/>
      </w:pPr>
    </w:lvl>
    <w:lvl w:ilvl="3" w:tplc="A4469D2C" w:tentative="1">
      <w:start w:val="1"/>
      <w:numFmt w:val="decimal"/>
      <w:lvlText w:val="%4."/>
      <w:lvlJc w:val="left"/>
      <w:pPr>
        <w:ind w:left="3975" w:hanging="360"/>
      </w:pPr>
    </w:lvl>
    <w:lvl w:ilvl="4" w:tplc="147E9516" w:tentative="1">
      <w:start w:val="1"/>
      <w:numFmt w:val="lowerLetter"/>
      <w:lvlText w:val="%5."/>
      <w:lvlJc w:val="left"/>
      <w:pPr>
        <w:ind w:left="4695" w:hanging="360"/>
      </w:pPr>
    </w:lvl>
    <w:lvl w:ilvl="5" w:tplc="F00202EA" w:tentative="1">
      <w:start w:val="1"/>
      <w:numFmt w:val="lowerRoman"/>
      <w:lvlText w:val="%6."/>
      <w:lvlJc w:val="right"/>
      <w:pPr>
        <w:ind w:left="5415" w:hanging="180"/>
      </w:pPr>
    </w:lvl>
    <w:lvl w:ilvl="6" w:tplc="0BA64158" w:tentative="1">
      <w:start w:val="1"/>
      <w:numFmt w:val="decimal"/>
      <w:lvlText w:val="%7."/>
      <w:lvlJc w:val="left"/>
      <w:pPr>
        <w:ind w:left="6135" w:hanging="360"/>
      </w:pPr>
    </w:lvl>
    <w:lvl w:ilvl="7" w:tplc="3D204F7A" w:tentative="1">
      <w:start w:val="1"/>
      <w:numFmt w:val="lowerLetter"/>
      <w:lvlText w:val="%8."/>
      <w:lvlJc w:val="left"/>
      <w:pPr>
        <w:ind w:left="6855" w:hanging="360"/>
      </w:pPr>
    </w:lvl>
    <w:lvl w:ilvl="8" w:tplc="94F86F4C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B04"/>
    <w:rsid w:val="00110998"/>
    <w:rsid w:val="00152B71"/>
    <w:rsid w:val="00171922"/>
    <w:rsid w:val="001A5C34"/>
    <w:rsid w:val="00200FD9"/>
    <w:rsid w:val="0025754F"/>
    <w:rsid w:val="002831D6"/>
    <w:rsid w:val="00294D11"/>
    <w:rsid w:val="00450A07"/>
    <w:rsid w:val="004F2B04"/>
    <w:rsid w:val="00512D08"/>
    <w:rsid w:val="007B25DF"/>
    <w:rsid w:val="00AA57E4"/>
    <w:rsid w:val="00C24E73"/>
    <w:rsid w:val="00CA0DEC"/>
    <w:rsid w:val="00CC4A08"/>
    <w:rsid w:val="00E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31">
    <w:name w:val="Body Text Indent 3"/>
    <w:basedOn w:val="a"/>
    <w:link w:val="32"/>
    <w:unhideWhenUsed/>
    <w:rsid w:val="004F2B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B04"/>
    <w:rPr>
      <w:rFonts w:eastAsiaTheme="minorEastAsia" w:cs="Times New Roman"/>
      <w:sz w:val="16"/>
      <w:szCs w:val="16"/>
      <w:lang w:val="en-US" w:bidi="en-US"/>
    </w:rPr>
  </w:style>
  <w:style w:type="table" w:styleId="af2">
    <w:name w:val="Table Grid"/>
    <w:basedOn w:val="a1"/>
    <w:rsid w:val="004F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4F2B0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F2B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B0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Normal (Web)"/>
    <w:basedOn w:val="a"/>
    <w:unhideWhenUsed/>
    <w:rsid w:val="00152B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2"/>
    <w:rsid w:val="00AA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2;&#1073;&#1091;&#1083;&#1072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mish_akbulat@mail.ru</cp:lastModifiedBy>
  <cp:revision>15</cp:revision>
  <cp:lastPrinted>2023-08-21T07:51:00Z</cp:lastPrinted>
  <dcterms:created xsi:type="dcterms:W3CDTF">2018-12-03T08:17:00Z</dcterms:created>
  <dcterms:modified xsi:type="dcterms:W3CDTF">2023-08-23T07:17:00Z</dcterms:modified>
</cp:coreProperties>
</file>